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73B72" w14:textId="7B65B4E0" w:rsidR="005F0BD5" w:rsidRPr="004C10AC" w:rsidRDefault="00EE5383" w:rsidP="004C10AC">
      <w:pPr>
        <w:shd w:val="clear" w:color="auto" w:fill="FFFFFF"/>
        <w:spacing w:line="276" w:lineRule="auto"/>
        <w:jc w:val="both"/>
        <w:outlineLvl w:val="0"/>
        <w:rPr>
          <w:rFonts w:ascii="Roboto" w:eastAsia="Times New Roman" w:hAnsi="Roboto" w:cs="Arial"/>
          <w:color w:val="222222"/>
          <w:sz w:val="22"/>
          <w:szCs w:val="22"/>
          <w:lang w:eastAsia="pl-PL"/>
        </w:rPr>
      </w:pPr>
      <w:r>
        <w:rPr>
          <w:noProof/>
        </w:rPr>
        <w:drawing>
          <wp:inline distT="0" distB="0" distL="0" distR="0" wp14:anchorId="3C3D47E8" wp14:editId="0E3373F8">
            <wp:extent cx="1227994" cy="1063757"/>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8">
                      <a:extLst>
                        <a:ext uri="{28A0092B-C50C-407E-A947-70E740481C1C}">
                          <a14:useLocalDpi xmlns:a14="http://schemas.microsoft.com/office/drawing/2010/main" val="0"/>
                        </a:ext>
                      </a:extLst>
                    </a:blip>
                    <a:stretch>
                      <a:fillRect/>
                    </a:stretch>
                  </pic:blipFill>
                  <pic:spPr>
                    <a:xfrm>
                      <a:off x="0" y="0"/>
                      <a:ext cx="1227994" cy="1063757"/>
                    </a:xfrm>
                    <a:prstGeom prst="rect">
                      <a:avLst/>
                    </a:prstGeom>
                  </pic:spPr>
                </pic:pic>
              </a:graphicData>
            </a:graphic>
          </wp:inline>
        </w:drawing>
      </w:r>
    </w:p>
    <w:p w14:paraId="28483385" w14:textId="71C5825E" w:rsidR="00466421" w:rsidRPr="00466421" w:rsidRDefault="00466421" w:rsidP="00466421">
      <w:pPr>
        <w:jc w:val="center"/>
        <w:rPr>
          <w:lang w:val="en-GB"/>
        </w:rPr>
      </w:pPr>
      <w:r w:rsidRPr="00466421">
        <w:rPr>
          <w:b/>
          <w:i/>
          <w:sz w:val="28"/>
          <w:szCs w:val="28"/>
          <w:lang w:val="en-GB"/>
        </w:rPr>
        <w:t>A bloody problem: period poverty, why we need to end it and how to do it</w:t>
      </w:r>
    </w:p>
    <w:p w14:paraId="74ED4A48" w14:textId="77777777" w:rsidR="00466421" w:rsidRPr="00466421" w:rsidRDefault="00466421" w:rsidP="00466421">
      <w:pPr>
        <w:jc w:val="center"/>
        <w:rPr>
          <w:b/>
          <w:bCs/>
          <w:highlight w:val="yellow"/>
          <w:lang w:val="en-GB"/>
        </w:rPr>
      </w:pPr>
    </w:p>
    <w:p w14:paraId="4E47AB9C" w14:textId="7EBD0452" w:rsidR="00466421" w:rsidRPr="00557C4C" w:rsidRDefault="00466421" w:rsidP="00466421">
      <w:pPr>
        <w:jc w:val="center"/>
        <w:rPr>
          <w:b/>
          <w:bCs/>
          <w:sz w:val="28"/>
          <w:szCs w:val="28"/>
          <w:lang w:val="en-GB"/>
        </w:rPr>
      </w:pPr>
      <w:r w:rsidRPr="00557C4C">
        <w:rPr>
          <w:b/>
          <w:bCs/>
          <w:sz w:val="28"/>
          <w:szCs w:val="28"/>
          <w:lang w:val="en-GB"/>
        </w:rPr>
        <w:t>Dominika Kulczyk launches new report on period poverty and joins a group of world</w:t>
      </w:r>
      <w:r w:rsidR="00563227">
        <w:rPr>
          <w:b/>
          <w:bCs/>
          <w:sz w:val="28"/>
          <w:szCs w:val="28"/>
          <w:lang w:val="en-GB"/>
        </w:rPr>
        <w:t>-</w:t>
      </w:r>
      <w:r w:rsidRPr="00557C4C">
        <w:rPr>
          <w:b/>
          <w:bCs/>
          <w:sz w:val="28"/>
          <w:szCs w:val="28"/>
          <w:lang w:val="en-GB"/>
        </w:rPr>
        <w:t xml:space="preserve">class philanthropists as part of </w:t>
      </w:r>
      <w:r w:rsidR="003E3316">
        <w:rPr>
          <w:b/>
          <w:bCs/>
          <w:sz w:val="28"/>
          <w:szCs w:val="28"/>
          <w:lang w:val="en-GB"/>
        </w:rPr>
        <w:t>a partnership with Founders Pledge</w:t>
      </w:r>
    </w:p>
    <w:p w14:paraId="2E8F5877" w14:textId="77777777" w:rsidR="00466421" w:rsidRPr="00466421" w:rsidRDefault="00466421" w:rsidP="00466421">
      <w:pPr>
        <w:rPr>
          <w:bCs/>
          <w:lang w:val="en-GB"/>
        </w:rPr>
      </w:pPr>
    </w:p>
    <w:p w14:paraId="4C418A12" w14:textId="77777777" w:rsidR="00466421" w:rsidRPr="00466421" w:rsidRDefault="00466421" w:rsidP="00466421">
      <w:pPr>
        <w:numPr>
          <w:ilvl w:val="0"/>
          <w:numId w:val="18"/>
        </w:numPr>
        <w:spacing w:line="276" w:lineRule="auto"/>
        <w:rPr>
          <w:lang w:val="en-GB"/>
        </w:rPr>
      </w:pPr>
      <w:r w:rsidRPr="00466421">
        <w:rPr>
          <w:lang w:val="en-GB"/>
        </w:rPr>
        <w:t>Kulczyk Foundation and Founders Pledge launch first-ever report on effective funding recommendations to address period poverty</w:t>
      </w:r>
    </w:p>
    <w:p w14:paraId="095AC144" w14:textId="77777777" w:rsidR="00466421" w:rsidRPr="00466421" w:rsidRDefault="00466421" w:rsidP="00466421">
      <w:pPr>
        <w:numPr>
          <w:ilvl w:val="0"/>
          <w:numId w:val="18"/>
        </w:numPr>
        <w:pBdr>
          <w:top w:val="nil"/>
          <w:left w:val="nil"/>
          <w:bottom w:val="nil"/>
          <w:right w:val="nil"/>
          <w:between w:val="nil"/>
        </w:pBdr>
        <w:spacing w:line="276" w:lineRule="auto"/>
        <w:rPr>
          <w:lang w:val="en-GB"/>
        </w:rPr>
      </w:pPr>
      <w:r w:rsidRPr="00466421">
        <w:rPr>
          <w:lang w:val="en-GB"/>
        </w:rPr>
        <w:t>Dominika Kulczyk, a Polish philanthropist and businesswoman, provided seed funding for the pioneering report and calls upon the international community to unite efforts and commit to ending period poverty</w:t>
      </w:r>
    </w:p>
    <w:p w14:paraId="79B4F051" w14:textId="39776C7C" w:rsidR="00466421" w:rsidRPr="00466421" w:rsidRDefault="00466421" w:rsidP="00466421">
      <w:pPr>
        <w:numPr>
          <w:ilvl w:val="0"/>
          <w:numId w:val="18"/>
        </w:numPr>
        <w:pBdr>
          <w:top w:val="nil"/>
          <w:left w:val="nil"/>
          <w:bottom w:val="nil"/>
          <w:right w:val="nil"/>
          <w:between w:val="nil"/>
        </w:pBdr>
        <w:spacing w:line="276" w:lineRule="auto"/>
        <w:rPr>
          <w:lang w:val="en-GB"/>
        </w:rPr>
      </w:pPr>
      <w:r w:rsidRPr="00466421">
        <w:rPr>
          <w:lang w:val="en-GB"/>
        </w:rPr>
        <w:t>Report finds lack of developed</w:t>
      </w:r>
      <w:r w:rsidR="00224032">
        <w:rPr>
          <w:lang w:val="en-GB"/>
        </w:rPr>
        <w:t xml:space="preserve"> and </w:t>
      </w:r>
      <w:r w:rsidRPr="00466421">
        <w:rPr>
          <w:lang w:val="en-GB"/>
        </w:rPr>
        <w:t>existing evidence base in the field on the most effective interventions to address period poverty</w:t>
      </w:r>
    </w:p>
    <w:p w14:paraId="2D74507C" w14:textId="77777777" w:rsidR="00466421" w:rsidRPr="00466421" w:rsidRDefault="00466421" w:rsidP="00466421">
      <w:pPr>
        <w:numPr>
          <w:ilvl w:val="0"/>
          <w:numId w:val="18"/>
        </w:numPr>
        <w:pBdr>
          <w:top w:val="nil"/>
          <w:left w:val="nil"/>
          <w:bottom w:val="nil"/>
          <w:right w:val="nil"/>
          <w:between w:val="nil"/>
        </w:pBdr>
        <w:spacing w:line="276" w:lineRule="auto"/>
        <w:rPr>
          <w:lang w:val="en-GB"/>
        </w:rPr>
      </w:pPr>
      <w:r w:rsidRPr="00466421">
        <w:rPr>
          <w:lang w:val="en-GB"/>
        </w:rPr>
        <w:t xml:space="preserve">Eight organisations including Days for Girls and </w:t>
      </w:r>
      <w:proofErr w:type="spellStart"/>
      <w:r w:rsidRPr="00466421">
        <w:rPr>
          <w:lang w:val="en-GB"/>
        </w:rPr>
        <w:t>Irise</w:t>
      </w:r>
      <w:proofErr w:type="spellEnd"/>
      <w:r w:rsidRPr="00466421">
        <w:rPr>
          <w:lang w:val="en-GB"/>
        </w:rPr>
        <w:t xml:space="preserve"> International highlighted as best practice  </w:t>
      </w:r>
    </w:p>
    <w:p w14:paraId="62405EAA" w14:textId="77777777" w:rsidR="00466421" w:rsidRPr="00466421" w:rsidRDefault="00466421" w:rsidP="00466421">
      <w:pPr>
        <w:rPr>
          <w:lang w:val="en-GB"/>
        </w:rPr>
      </w:pPr>
    </w:p>
    <w:p w14:paraId="5A7C93BF" w14:textId="77777777" w:rsidR="00466421" w:rsidRPr="00466421" w:rsidRDefault="00466421" w:rsidP="00466421">
      <w:pPr>
        <w:rPr>
          <w:lang w:val="en-GB"/>
        </w:rPr>
      </w:pPr>
      <w:r w:rsidRPr="1EFA87FE">
        <w:rPr>
          <w:lang w:val="en-GB"/>
        </w:rPr>
        <w:t xml:space="preserve">[15 October 2020, London / Warsaw] – Kulczyk Foundation, a Polish private family foundation, and Founders Pledge, a community of entrepreneurs committed to finding and funding solutions to global challenges, have launched a new report on period poverty. </w:t>
      </w:r>
      <w:hyperlink r:id="rId9">
        <w:r w:rsidRPr="1EFA87FE">
          <w:rPr>
            <w:rStyle w:val="Hyperlink"/>
            <w:b/>
            <w:bCs/>
            <w:i/>
            <w:iCs/>
            <w:lang w:val="en-GB"/>
          </w:rPr>
          <w:t>A bloody problem: period poverty, why we need to end it and how to do it</w:t>
        </w:r>
      </w:hyperlink>
      <w:r w:rsidRPr="1EFA87FE">
        <w:rPr>
          <w:lang w:val="en-GB"/>
        </w:rPr>
        <w:t xml:space="preserve"> - which reviews the current state of funding and solutions to ending period poverty - finds that there is no unified approach to data collection, fundraising or implementation of period poverty programmes. </w:t>
      </w:r>
    </w:p>
    <w:p w14:paraId="783CE71E" w14:textId="77777777" w:rsidR="00466421" w:rsidRPr="00466421" w:rsidRDefault="00466421" w:rsidP="00466421">
      <w:pPr>
        <w:rPr>
          <w:lang w:val="en-GB"/>
        </w:rPr>
      </w:pPr>
      <w:r w:rsidRPr="00466421">
        <w:rPr>
          <w:lang w:val="en-GB"/>
        </w:rPr>
        <w:t xml:space="preserve"> </w:t>
      </w:r>
    </w:p>
    <w:p w14:paraId="537B56D8" w14:textId="28F1C3B3" w:rsidR="00466421" w:rsidRPr="00466421" w:rsidRDefault="00466421" w:rsidP="00466421">
      <w:pPr>
        <w:rPr>
          <w:lang w:val="en-GB"/>
        </w:rPr>
      </w:pPr>
      <w:r w:rsidRPr="00466421">
        <w:rPr>
          <w:lang w:val="en-GB"/>
        </w:rPr>
        <w:t>The report is part of a new commitment from Dominika Kulczyk, a philanthropist and</w:t>
      </w:r>
      <w:r w:rsidR="004B00ED">
        <w:rPr>
          <w:lang w:val="en-GB"/>
        </w:rPr>
        <w:t xml:space="preserve"> the</w:t>
      </w:r>
      <w:r w:rsidRPr="00466421">
        <w:rPr>
          <w:lang w:val="en-GB"/>
        </w:rPr>
        <w:t xml:space="preserve"> richest Polish woman, who provided funding for the report as part of her search for the most efficient and cost-effective programmes addressing period poverty globally. In her efforts to unite the philanthropic resources to fight period poverty, Dominika Kulczyk joins Founders Pledge and their group of individual philanthropists and family foundations coming together to inform and inspire the next generation of philanthropists - </w:t>
      </w:r>
      <w:hyperlink r:id="rId10">
        <w:r w:rsidRPr="00466421">
          <w:rPr>
            <w:color w:val="954F72"/>
            <w:u w:val="single"/>
            <w:lang w:val="en-GB"/>
          </w:rPr>
          <w:t>The Foundry</w:t>
        </w:r>
      </w:hyperlink>
      <w:r w:rsidRPr="00466421">
        <w:rPr>
          <w:lang w:val="en-GB"/>
        </w:rPr>
        <w:t>. This group of visionary donors supports Founders Pledge’s mission to direct philanthropic dollars towards the most effective charities and organisations around the world.</w:t>
      </w:r>
    </w:p>
    <w:p w14:paraId="3DBF7A81" w14:textId="77777777" w:rsidR="00466421" w:rsidRPr="00466421" w:rsidRDefault="00466421" w:rsidP="00466421">
      <w:pPr>
        <w:rPr>
          <w:lang w:val="en-GB"/>
        </w:rPr>
      </w:pPr>
    </w:p>
    <w:p w14:paraId="75CB7F20" w14:textId="02757AAD" w:rsidR="00466421" w:rsidRPr="00466421" w:rsidRDefault="00466421" w:rsidP="00466421">
      <w:pPr>
        <w:rPr>
          <w:rFonts w:ascii="Arial" w:eastAsia="Arial" w:hAnsi="Arial" w:cs="Arial"/>
          <w:sz w:val="16"/>
          <w:szCs w:val="16"/>
          <w:lang w:val="en-GB"/>
        </w:rPr>
      </w:pPr>
      <w:r w:rsidRPr="00466421">
        <w:rPr>
          <w:lang w:val="en-GB"/>
        </w:rPr>
        <w:t xml:space="preserve">Period poverty has been an invisible issue for years, despite an estimated 1.9 billion girls and women currently menstruating. Menstruation </w:t>
      </w:r>
      <w:r w:rsidR="005D1AC6" w:rsidRPr="00466421">
        <w:rPr>
          <w:lang w:val="en-GB"/>
        </w:rPr>
        <w:t xml:space="preserve">stigmatised </w:t>
      </w:r>
      <w:r w:rsidRPr="00466421">
        <w:rPr>
          <w:lang w:val="en-GB"/>
        </w:rPr>
        <w:t xml:space="preserve">is often and invisible, contributing to millions of girls and women worldwide not having what they need to manage their menstrual hygiene, ultimately missing out on education, job opportunities and life quality. </w:t>
      </w:r>
    </w:p>
    <w:p w14:paraId="1AD8EDC8" w14:textId="77777777" w:rsidR="00466421" w:rsidRPr="00466421" w:rsidRDefault="00466421" w:rsidP="00466421">
      <w:pPr>
        <w:rPr>
          <w:lang w:val="en-GB"/>
        </w:rPr>
      </w:pPr>
    </w:p>
    <w:p w14:paraId="0F26CE94" w14:textId="77777777" w:rsidR="00466421" w:rsidRPr="00466421" w:rsidRDefault="00466421" w:rsidP="00466421">
      <w:pPr>
        <w:rPr>
          <w:b/>
          <w:bCs/>
          <w:lang w:val="en-GB"/>
        </w:rPr>
      </w:pPr>
      <w:r w:rsidRPr="00466421">
        <w:rPr>
          <w:lang w:val="en-GB"/>
        </w:rPr>
        <w:t xml:space="preserve">The report reveals the scale and burden of the problem globally, the harms caused by a lack of access to sanitary products, and the effectiveness of activities to tackle period poverty. </w:t>
      </w:r>
      <w:r w:rsidRPr="00466421">
        <w:rPr>
          <w:b/>
          <w:bCs/>
          <w:lang w:val="en-GB"/>
        </w:rPr>
        <w:t xml:space="preserve">The report estimates that total current spending on period poverty worldwide is between $10 and $100 million per year - suggesting this is a hugely underfunded issue when </w:t>
      </w:r>
      <w:r w:rsidRPr="00466421">
        <w:rPr>
          <w:b/>
          <w:bCs/>
          <w:lang w:val="en-GB"/>
        </w:rPr>
        <w:lastRenderedPageBreak/>
        <w:t>comparing it to the total donations to charitable causes which annually are approximately $449.64 billion in the US</w:t>
      </w:r>
      <w:r w:rsidRPr="004746B5">
        <w:rPr>
          <w:b/>
          <w:bCs/>
          <w:vertAlign w:val="superscript"/>
        </w:rPr>
        <w:footnoteReference w:id="2"/>
      </w:r>
      <w:r w:rsidRPr="00466421">
        <w:rPr>
          <w:b/>
          <w:bCs/>
          <w:lang w:val="en-GB"/>
        </w:rPr>
        <w:t>, and £10 billion in the UK</w:t>
      </w:r>
      <w:r w:rsidRPr="004746B5">
        <w:rPr>
          <w:b/>
          <w:bCs/>
          <w:vertAlign w:val="superscript"/>
        </w:rPr>
        <w:footnoteReference w:id="3"/>
      </w:r>
      <w:r w:rsidRPr="00466421">
        <w:rPr>
          <w:b/>
          <w:bCs/>
          <w:lang w:val="en-GB"/>
        </w:rPr>
        <w:t xml:space="preserve"> alone.</w:t>
      </w:r>
    </w:p>
    <w:p w14:paraId="5ECFAABA" w14:textId="77777777" w:rsidR="00466421" w:rsidRPr="00466421" w:rsidRDefault="00466421" w:rsidP="00466421">
      <w:pPr>
        <w:rPr>
          <w:b/>
          <w:bCs/>
          <w:lang w:val="en-GB"/>
        </w:rPr>
      </w:pPr>
    </w:p>
    <w:p w14:paraId="5FD58CCB" w14:textId="68232F69" w:rsidR="00466421" w:rsidRPr="00466421" w:rsidRDefault="00466421" w:rsidP="00466421">
      <w:pPr>
        <w:rPr>
          <w:b/>
          <w:bCs/>
          <w:lang w:val="en-GB"/>
        </w:rPr>
      </w:pPr>
      <w:r w:rsidRPr="00466421">
        <w:rPr>
          <w:i/>
          <w:iCs/>
          <w:lang w:val="en-GB"/>
        </w:rPr>
        <w:t>A bloody problem: period poverty, why we need to end it and how to do it</w:t>
      </w:r>
      <w:r w:rsidRPr="00466421">
        <w:rPr>
          <w:lang w:val="en-GB"/>
        </w:rPr>
        <w:t xml:space="preserve"> offers a unique perspective on the state of period poverty, but most importantly draws attention to the most cost-effective programmes around the world. </w:t>
      </w:r>
    </w:p>
    <w:p w14:paraId="1E871ED1" w14:textId="77777777" w:rsidR="00466421" w:rsidRPr="00466421" w:rsidRDefault="00466421" w:rsidP="00466421">
      <w:pPr>
        <w:rPr>
          <w:lang w:val="en-GB"/>
        </w:rPr>
      </w:pPr>
    </w:p>
    <w:p w14:paraId="1E765BB2" w14:textId="6600F423" w:rsidR="00466421" w:rsidRPr="00466421" w:rsidRDefault="00466421" w:rsidP="337F0E2E">
      <w:pPr>
        <w:spacing w:line="256" w:lineRule="auto"/>
        <w:rPr>
          <w:lang w:val="en-GB"/>
        </w:rPr>
      </w:pPr>
      <w:r w:rsidRPr="337F0E2E">
        <w:rPr>
          <w:b/>
          <w:bCs/>
          <w:lang w:val="en-GB"/>
        </w:rPr>
        <w:t xml:space="preserve">Dominika Kulczyk, Founder and President of the Kulczyk Foundation </w:t>
      </w:r>
      <w:r w:rsidRPr="337F0E2E">
        <w:rPr>
          <w:lang w:val="en-GB"/>
        </w:rPr>
        <w:t>said,</w:t>
      </w:r>
    </w:p>
    <w:p w14:paraId="47DDE8BB" w14:textId="498BBA47" w:rsidR="337F0E2E" w:rsidRDefault="337F0E2E" w:rsidP="337F0E2E">
      <w:pPr>
        <w:rPr>
          <w:i/>
          <w:iCs/>
          <w:lang w:val="en-GB"/>
        </w:rPr>
      </w:pPr>
    </w:p>
    <w:p w14:paraId="76C8CEF6" w14:textId="65944D81" w:rsidR="3615D3AF" w:rsidRDefault="3615D3AF" w:rsidP="337F0E2E">
      <w:pPr>
        <w:rPr>
          <w:i/>
          <w:iCs/>
          <w:lang w:val="en-GB"/>
        </w:rPr>
      </w:pPr>
      <w:r w:rsidRPr="337F0E2E">
        <w:rPr>
          <w:i/>
          <w:iCs/>
          <w:lang w:val="en-GB"/>
        </w:rPr>
        <w:t>“Access to complete menstrual health and hygiene is a basic human right. Without it, women and girls cannot pursue full lives with dignity and confidence. It is deeply unfair that girls in all parts of the world miss out on better education, and women on work, because they were too poor to have a period.</w:t>
      </w:r>
    </w:p>
    <w:p w14:paraId="284E1FA6" w14:textId="436D46AA" w:rsidR="3615D3AF" w:rsidRPr="004C10AC" w:rsidRDefault="3615D3AF" w:rsidP="337F0E2E">
      <w:pPr>
        <w:rPr>
          <w:lang w:val="en-GB"/>
        </w:rPr>
      </w:pPr>
      <w:r w:rsidRPr="337F0E2E">
        <w:rPr>
          <w:i/>
          <w:iCs/>
          <w:lang w:val="en-GB"/>
        </w:rPr>
        <w:t xml:space="preserve"> </w:t>
      </w:r>
    </w:p>
    <w:p w14:paraId="0958E2A9" w14:textId="0E767F22" w:rsidR="3615D3AF" w:rsidRPr="004C10AC" w:rsidRDefault="3615D3AF" w:rsidP="337F0E2E">
      <w:pPr>
        <w:rPr>
          <w:lang w:val="en-GB"/>
        </w:rPr>
      </w:pPr>
      <w:r w:rsidRPr="337F0E2E">
        <w:rPr>
          <w:i/>
          <w:iCs/>
          <w:lang w:val="en-GB"/>
        </w:rPr>
        <w:t>“We have neglected this issue for too long, and I’m proud to have worked with Founders Pledge to take the first step towards understanding how we can make the biggest impact, quickly. What’s clear, is the need to unite the international community on global standards for reducing period poverty, and better fund those programmes that deliver the highest impact for women and girls who every month have to choose between a meal or a sanitary pad.</w:t>
      </w:r>
    </w:p>
    <w:p w14:paraId="044D9EC6" w14:textId="250CFF2D" w:rsidR="3615D3AF" w:rsidRPr="004C10AC" w:rsidRDefault="3615D3AF" w:rsidP="337F0E2E">
      <w:pPr>
        <w:rPr>
          <w:lang w:val="en-GB"/>
        </w:rPr>
      </w:pPr>
      <w:r w:rsidRPr="337F0E2E">
        <w:rPr>
          <w:i/>
          <w:iCs/>
          <w:lang w:val="en-GB"/>
        </w:rPr>
        <w:t xml:space="preserve"> </w:t>
      </w:r>
    </w:p>
    <w:p w14:paraId="6D82D46B" w14:textId="2D500A93" w:rsidR="3615D3AF" w:rsidRPr="004C10AC" w:rsidRDefault="3615D3AF" w:rsidP="337F0E2E">
      <w:pPr>
        <w:rPr>
          <w:lang w:val="en-GB"/>
        </w:rPr>
      </w:pPr>
      <w:r w:rsidRPr="337F0E2E">
        <w:rPr>
          <w:i/>
          <w:iCs/>
          <w:lang w:val="en-GB"/>
        </w:rPr>
        <w:t>“I invite the international community to join me and work together to end period poverty.”</w:t>
      </w:r>
    </w:p>
    <w:p w14:paraId="77163D3D" w14:textId="77777777" w:rsidR="00466421" w:rsidRPr="00E80E33" w:rsidRDefault="00466421" w:rsidP="00466421">
      <w:pPr>
        <w:rPr>
          <w:lang w:val="en-GB"/>
        </w:rPr>
      </w:pPr>
    </w:p>
    <w:p w14:paraId="2B383D54" w14:textId="77777777" w:rsidR="00466421" w:rsidRPr="00466421" w:rsidRDefault="00466421" w:rsidP="00466421">
      <w:pPr>
        <w:rPr>
          <w:lang w:val="en-GB"/>
        </w:rPr>
      </w:pPr>
      <w:r w:rsidRPr="00466421">
        <w:rPr>
          <w:lang w:val="en-GB"/>
        </w:rPr>
        <w:t>The report recommends greater focus on building a strong evidence base, and investment into eight organisations currently committed to delivering effective interventions. It identifies 80 organisations addressing period poverty, with eight organisations demonstrating the most cost-effective practice.</w:t>
      </w:r>
    </w:p>
    <w:p w14:paraId="27959636" w14:textId="77777777" w:rsidR="00466421" w:rsidRPr="00466421" w:rsidRDefault="00466421" w:rsidP="00466421">
      <w:pPr>
        <w:rPr>
          <w:lang w:val="en-GB"/>
        </w:rPr>
      </w:pPr>
      <w:r w:rsidRPr="00466421">
        <w:rPr>
          <w:lang w:val="en-GB"/>
        </w:rPr>
        <w:t xml:space="preserve"> </w:t>
      </w:r>
    </w:p>
    <w:p w14:paraId="30B04F2A" w14:textId="6DCF48A2" w:rsidR="00466421" w:rsidRPr="00466421" w:rsidRDefault="00466421" w:rsidP="00466421">
      <w:pPr>
        <w:rPr>
          <w:lang w:val="en-GB"/>
        </w:rPr>
      </w:pPr>
      <w:r w:rsidRPr="00466421">
        <w:rPr>
          <w:lang w:val="en-GB"/>
        </w:rPr>
        <w:t>Eight organisations</w:t>
      </w:r>
      <w:r w:rsidR="006A21CF">
        <w:rPr>
          <w:lang w:val="en-GB"/>
        </w:rPr>
        <w:t xml:space="preserve"> </w:t>
      </w:r>
      <w:r w:rsidR="00075DE2">
        <w:rPr>
          <w:lang w:val="en-GB"/>
        </w:rPr>
        <w:t xml:space="preserve">which </w:t>
      </w:r>
      <w:r w:rsidR="006A21CF">
        <w:rPr>
          <w:lang w:val="en-GB"/>
        </w:rPr>
        <w:t>are</w:t>
      </w:r>
      <w:r w:rsidRPr="00466421">
        <w:rPr>
          <w:lang w:val="en-GB"/>
        </w:rPr>
        <w:t xml:space="preserve"> listed as the most cost-effective when it comes to ending period poverty, and which stood out across factors such as a solid theory of change, high quality evidence generation, and organisational strength</w:t>
      </w:r>
      <w:r w:rsidR="00075DE2">
        <w:rPr>
          <w:lang w:val="en-GB"/>
        </w:rPr>
        <w:t>,</w:t>
      </w:r>
      <w:r w:rsidRPr="00466421">
        <w:rPr>
          <w:lang w:val="en-GB"/>
        </w:rPr>
        <w:t xml:space="preserve"> are:</w:t>
      </w:r>
    </w:p>
    <w:p w14:paraId="76D9C4EA" w14:textId="77777777" w:rsidR="00466421" w:rsidRPr="00466421" w:rsidRDefault="00466421" w:rsidP="00466421">
      <w:pPr>
        <w:rPr>
          <w:lang w:val="en-GB"/>
        </w:rPr>
      </w:pPr>
      <w:r w:rsidRPr="00466421">
        <w:rPr>
          <w:lang w:val="en-GB"/>
        </w:rPr>
        <w:t xml:space="preserve"> </w:t>
      </w:r>
    </w:p>
    <w:p w14:paraId="1B6429DD" w14:textId="77777777" w:rsidR="00466421" w:rsidRPr="00466421" w:rsidRDefault="003D4007" w:rsidP="00466421">
      <w:pPr>
        <w:numPr>
          <w:ilvl w:val="0"/>
          <w:numId w:val="17"/>
        </w:numPr>
        <w:spacing w:line="276" w:lineRule="auto"/>
        <w:rPr>
          <w:lang w:val="en-GB"/>
        </w:rPr>
      </w:pPr>
      <w:hyperlink r:id="rId11">
        <w:r w:rsidR="00466421" w:rsidRPr="00466421">
          <w:rPr>
            <w:b/>
            <w:color w:val="954F72"/>
            <w:u w:val="single"/>
            <w:lang w:val="en-GB"/>
          </w:rPr>
          <w:t>Days for Girls</w:t>
        </w:r>
      </w:hyperlink>
      <w:r w:rsidR="00466421" w:rsidRPr="00466421">
        <w:rPr>
          <w:lang w:val="en-GB"/>
        </w:rPr>
        <w:t>, headquartered in the US with offices in Uganda, Nepal, Ghana, and Guatemala</w:t>
      </w:r>
    </w:p>
    <w:p w14:paraId="6CA6C9A4" w14:textId="77777777" w:rsidR="00466421" w:rsidRPr="00466421" w:rsidRDefault="003D4007" w:rsidP="00466421">
      <w:pPr>
        <w:numPr>
          <w:ilvl w:val="0"/>
          <w:numId w:val="17"/>
        </w:numPr>
        <w:spacing w:line="276" w:lineRule="auto"/>
        <w:rPr>
          <w:lang w:val="en-GB"/>
        </w:rPr>
      </w:pPr>
      <w:hyperlink r:id="rId12">
        <w:proofErr w:type="spellStart"/>
        <w:r w:rsidR="00466421" w:rsidRPr="00466421">
          <w:rPr>
            <w:b/>
            <w:color w:val="954F72"/>
            <w:u w:val="single"/>
            <w:lang w:val="en-GB"/>
          </w:rPr>
          <w:t>Inua</w:t>
        </w:r>
        <w:proofErr w:type="spellEnd"/>
        <w:r w:rsidR="00466421" w:rsidRPr="00466421">
          <w:rPr>
            <w:b/>
            <w:color w:val="954F72"/>
            <w:u w:val="single"/>
            <w:lang w:val="en-GB"/>
          </w:rPr>
          <w:t xml:space="preserve"> Dada Foundation</w:t>
        </w:r>
      </w:hyperlink>
      <w:r w:rsidR="00466421" w:rsidRPr="00466421">
        <w:rPr>
          <w:lang w:val="en-GB"/>
        </w:rPr>
        <w:t>, headquartered and operating in Kenya</w:t>
      </w:r>
    </w:p>
    <w:p w14:paraId="559287EC" w14:textId="77777777" w:rsidR="00466421" w:rsidRPr="00466421" w:rsidRDefault="003D4007" w:rsidP="00466421">
      <w:pPr>
        <w:numPr>
          <w:ilvl w:val="0"/>
          <w:numId w:val="17"/>
        </w:numPr>
        <w:spacing w:line="276" w:lineRule="auto"/>
        <w:rPr>
          <w:lang w:val="en-GB"/>
        </w:rPr>
      </w:pPr>
      <w:hyperlink r:id="rId13">
        <w:proofErr w:type="spellStart"/>
        <w:r w:rsidR="00466421" w:rsidRPr="00466421">
          <w:rPr>
            <w:b/>
            <w:color w:val="954F72"/>
            <w:u w:val="single"/>
            <w:lang w:val="en-GB"/>
          </w:rPr>
          <w:t>Irise</w:t>
        </w:r>
        <w:proofErr w:type="spellEnd"/>
        <w:r w:rsidR="00466421" w:rsidRPr="00466421">
          <w:rPr>
            <w:b/>
            <w:color w:val="954F72"/>
            <w:u w:val="single"/>
            <w:lang w:val="en-GB"/>
          </w:rPr>
          <w:t xml:space="preserve"> International</w:t>
        </w:r>
      </w:hyperlink>
      <w:r w:rsidR="00466421" w:rsidRPr="00466421">
        <w:rPr>
          <w:b/>
          <w:lang w:val="en-GB"/>
        </w:rPr>
        <w:t>,</w:t>
      </w:r>
      <w:r w:rsidR="00466421" w:rsidRPr="00466421">
        <w:rPr>
          <w:lang w:val="en-GB"/>
        </w:rPr>
        <w:t xml:space="preserve"> UK and Uganda based</w:t>
      </w:r>
    </w:p>
    <w:p w14:paraId="71753F93" w14:textId="77777777" w:rsidR="00466421" w:rsidRPr="00466421" w:rsidRDefault="003D4007" w:rsidP="00466421">
      <w:pPr>
        <w:numPr>
          <w:ilvl w:val="0"/>
          <w:numId w:val="17"/>
        </w:numPr>
        <w:spacing w:line="276" w:lineRule="auto"/>
        <w:rPr>
          <w:lang w:val="en-GB"/>
        </w:rPr>
      </w:pPr>
      <w:hyperlink r:id="rId14">
        <w:r w:rsidR="00466421" w:rsidRPr="00466421">
          <w:rPr>
            <w:b/>
            <w:color w:val="954F72"/>
            <w:u w:val="single"/>
            <w:lang w:val="en-GB"/>
          </w:rPr>
          <w:t>NFCC</w:t>
        </w:r>
      </w:hyperlink>
      <w:r w:rsidR="00466421" w:rsidRPr="00466421">
        <w:rPr>
          <w:lang w:val="en-GB"/>
        </w:rPr>
        <w:t>, headquartered and operating in Nepal</w:t>
      </w:r>
    </w:p>
    <w:p w14:paraId="3A14D83F" w14:textId="77777777" w:rsidR="00466421" w:rsidRPr="00466421" w:rsidRDefault="003D4007" w:rsidP="00466421">
      <w:pPr>
        <w:numPr>
          <w:ilvl w:val="0"/>
          <w:numId w:val="17"/>
        </w:numPr>
        <w:spacing w:line="276" w:lineRule="auto"/>
        <w:rPr>
          <w:lang w:val="en-GB"/>
        </w:rPr>
      </w:pPr>
      <w:hyperlink r:id="rId15">
        <w:r w:rsidR="00466421" w:rsidRPr="00466421">
          <w:rPr>
            <w:b/>
            <w:color w:val="954F72"/>
            <w:u w:val="single"/>
            <w:lang w:val="en-GB"/>
          </w:rPr>
          <w:t>Population Services International</w:t>
        </w:r>
      </w:hyperlink>
      <w:r w:rsidR="00466421" w:rsidRPr="00466421">
        <w:rPr>
          <w:lang w:val="en-GB"/>
        </w:rPr>
        <w:t>, headquartered in the United States, Europe, and Kenya</w:t>
      </w:r>
    </w:p>
    <w:p w14:paraId="4CB8CDD1" w14:textId="2FB9EFA9" w:rsidR="00466421" w:rsidRPr="00466421" w:rsidRDefault="003D4007" w:rsidP="00466421">
      <w:pPr>
        <w:numPr>
          <w:ilvl w:val="0"/>
          <w:numId w:val="17"/>
        </w:numPr>
        <w:spacing w:line="276" w:lineRule="auto"/>
        <w:rPr>
          <w:lang w:val="en-GB"/>
        </w:rPr>
      </w:pPr>
      <w:hyperlink r:id="rId16">
        <w:r w:rsidR="00466421" w:rsidRPr="00466421">
          <w:rPr>
            <w:b/>
            <w:color w:val="954F72"/>
            <w:u w:val="single"/>
            <w:lang w:val="en-GB"/>
          </w:rPr>
          <w:t>Sesame Workshop’s</w:t>
        </w:r>
      </w:hyperlink>
      <w:r w:rsidR="00466421" w:rsidRPr="00466421">
        <w:rPr>
          <w:lang w:val="en-GB"/>
        </w:rPr>
        <w:t xml:space="preserve"> Girl Talk program in Zimbabwe</w:t>
      </w:r>
      <w:r w:rsidR="00865895">
        <w:rPr>
          <w:lang w:val="en-GB"/>
        </w:rPr>
        <w:t xml:space="preserve">, </w:t>
      </w:r>
      <w:r w:rsidR="00865895" w:rsidRPr="00466421">
        <w:rPr>
          <w:lang w:val="en-GB"/>
        </w:rPr>
        <w:t>headquartered in the United States</w:t>
      </w:r>
    </w:p>
    <w:p w14:paraId="68BC981A" w14:textId="77777777" w:rsidR="00466421" w:rsidRPr="00466421" w:rsidRDefault="003D4007" w:rsidP="00466421">
      <w:pPr>
        <w:numPr>
          <w:ilvl w:val="0"/>
          <w:numId w:val="17"/>
        </w:numPr>
        <w:spacing w:line="276" w:lineRule="auto"/>
        <w:rPr>
          <w:lang w:val="en-GB"/>
        </w:rPr>
      </w:pPr>
      <w:hyperlink r:id="rId17">
        <w:proofErr w:type="spellStart"/>
        <w:r w:rsidR="00466421" w:rsidRPr="00466421">
          <w:rPr>
            <w:b/>
            <w:color w:val="954F72"/>
            <w:u w:val="single"/>
            <w:lang w:val="en-GB"/>
          </w:rPr>
          <w:t>Simavi</w:t>
        </w:r>
        <w:proofErr w:type="spellEnd"/>
      </w:hyperlink>
      <w:r w:rsidR="00466421" w:rsidRPr="00466421">
        <w:rPr>
          <w:lang w:val="en-GB"/>
        </w:rPr>
        <w:t>, headquartered in the Netherlands with operations across Africa and Asia</w:t>
      </w:r>
    </w:p>
    <w:p w14:paraId="2623FABC" w14:textId="77777777" w:rsidR="00466421" w:rsidRPr="00466421" w:rsidRDefault="003D4007" w:rsidP="00466421">
      <w:pPr>
        <w:numPr>
          <w:ilvl w:val="0"/>
          <w:numId w:val="17"/>
        </w:numPr>
        <w:spacing w:line="276" w:lineRule="auto"/>
        <w:rPr>
          <w:lang w:val="en-GB"/>
        </w:rPr>
      </w:pPr>
      <w:hyperlink r:id="rId18">
        <w:proofErr w:type="spellStart"/>
        <w:r w:rsidR="00466421" w:rsidRPr="00466421">
          <w:rPr>
            <w:b/>
            <w:color w:val="954F72"/>
            <w:u w:val="single"/>
            <w:lang w:val="en-GB"/>
          </w:rPr>
          <w:t>WoMena</w:t>
        </w:r>
        <w:proofErr w:type="spellEnd"/>
      </w:hyperlink>
      <w:r w:rsidR="00466421" w:rsidRPr="00466421">
        <w:rPr>
          <w:lang w:val="en-GB"/>
        </w:rPr>
        <w:t>, headquartered in Denmark and Uganda</w:t>
      </w:r>
    </w:p>
    <w:p w14:paraId="4D56B73E" w14:textId="77777777" w:rsidR="00466421" w:rsidRPr="00466421" w:rsidRDefault="00466421" w:rsidP="00466421">
      <w:pPr>
        <w:rPr>
          <w:b/>
          <w:lang w:val="en-GB"/>
        </w:rPr>
      </w:pPr>
      <w:r w:rsidRPr="00466421">
        <w:rPr>
          <w:lang w:val="en-GB"/>
        </w:rPr>
        <w:lastRenderedPageBreak/>
        <w:t xml:space="preserve"> </w:t>
      </w:r>
    </w:p>
    <w:p w14:paraId="12C0A12A" w14:textId="77777777" w:rsidR="00466421" w:rsidRPr="00466421" w:rsidRDefault="00466421" w:rsidP="00466421">
      <w:pPr>
        <w:rPr>
          <w:lang w:val="en-GB"/>
        </w:rPr>
      </w:pPr>
      <w:r w:rsidRPr="00466421">
        <w:rPr>
          <w:b/>
          <w:lang w:val="en-GB"/>
        </w:rPr>
        <w:t>David Goldberg, Co-Founder and CEO of Founders Pledge</w:t>
      </w:r>
      <w:r w:rsidRPr="00466421">
        <w:rPr>
          <w:lang w:val="en-GB"/>
        </w:rPr>
        <w:t xml:space="preserve"> said,</w:t>
      </w:r>
    </w:p>
    <w:p w14:paraId="02F3815B" w14:textId="77777777" w:rsidR="00466421" w:rsidRPr="00466421" w:rsidRDefault="00466421" w:rsidP="00466421">
      <w:pPr>
        <w:rPr>
          <w:lang w:val="en-GB"/>
        </w:rPr>
      </w:pPr>
      <w:r w:rsidRPr="00466421">
        <w:rPr>
          <w:lang w:val="en-GB"/>
        </w:rPr>
        <w:t xml:space="preserve"> </w:t>
      </w:r>
    </w:p>
    <w:p w14:paraId="52B64345" w14:textId="757B2079" w:rsidR="00466421" w:rsidRPr="00466421" w:rsidRDefault="00466421" w:rsidP="00466421">
      <w:pPr>
        <w:rPr>
          <w:i/>
          <w:lang w:val="en-GB"/>
        </w:rPr>
      </w:pPr>
      <w:r w:rsidRPr="00466421">
        <w:rPr>
          <w:i/>
          <w:lang w:val="en-GB"/>
        </w:rPr>
        <w:t>“One of the most important steps in addressing the lack of complete Menstrual Health and Hygiene globally is finding the most effective solutions through rigorous research, and identifying the organisations implementing high-impact interventions. This report takes valuable steps in that direction and I hope it will help donors and governments tackle this issue with a clearer understanding of what barriers must be overcome.</w:t>
      </w:r>
    </w:p>
    <w:p w14:paraId="353F8549" w14:textId="77777777" w:rsidR="00466421" w:rsidRPr="00466421" w:rsidRDefault="00466421" w:rsidP="00466421">
      <w:pPr>
        <w:rPr>
          <w:i/>
          <w:lang w:val="en-GB"/>
        </w:rPr>
      </w:pPr>
      <w:r w:rsidRPr="00466421">
        <w:rPr>
          <w:i/>
          <w:lang w:val="en-GB"/>
        </w:rPr>
        <w:t xml:space="preserve"> </w:t>
      </w:r>
    </w:p>
    <w:p w14:paraId="60E91C7B" w14:textId="0F99ADC8" w:rsidR="00466421" w:rsidRPr="00466421" w:rsidRDefault="00466421" w:rsidP="00466421">
      <w:pPr>
        <w:rPr>
          <w:i/>
          <w:lang w:val="en-GB"/>
        </w:rPr>
      </w:pPr>
      <w:r w:rsidRPr="00466421">
        <w:rPr>
          <w:i/>
          <w:lang w:val="en-GB"/>
        </w:rPr>
        <w:t>“Founders Pledge is thrilled to team up with Dominika Kulczyk and her foundation to boost the impact of philanthropists working to beat period poverty. Her work and support for women-led projects is a great example of her leadership and philanthropic abilities in Eastern Europe.</w:t>
      </w:r>
    </w:p>
    <w:p w14:paraId="69F68827" w14:textId="77777777" w:rsidR="00466421" w:rsidRPr="00466421" w:rsidRDefault="00466421" w:rsidP="00466421">
      <w:pPr>
        <w:rPr>
          <w:i/>
          <w:lang w:val="en-GB"/>
        </w:rPr>
      </w:pPr>
      <w:r w:rsidRPr="00466421">
        <w:rPr>
          <w:i/>
          <w:lang w:val="en-GB"/>
        </w:rPr>
        <w:t xml:space="preserve"> </w:t>
      </w:r>
    </w:p>
    <w:p w14:paraId="31D22878" w14:textId="77777777" w:rsidR="00466421" w:rsidRPr="00466421" w:rsidRDefault="00466421" w:rsidP="00466421">
      <w:pPr>
        <w:rPr>
          <w:i/>
          <w:lang w:val="en-GB"/>
        </w:rPr>
      </w:pPr>
      <w:r w:rsidRPr="00466421">
        <w:rPr>
          <w:i/>
          <w:lang w:val="en-GB"/>
        </w:rPr>
        <w:t>“I would like to encourage philanthropists to come together and support Dominika’s movement, especially now that we have a better understanding of the effectiveness of the programmes in this space. With a unified and coordinated approach, I believe we can end period poverty.”</w:t>
      </w:r>
    </w:p>
    <w:p w14:paraId="66675770" w14:textId="77777777" w:rsidR="00466421" w:rsidRPr="00466421" w:rsidRDefault="00466421" w:rsidP="00466421">
      <w:pPr>
        <w:rPr>
          <w:lang w:val="en-GB"/>
        </w:rPr>
      </w:pPr>
      <w:r w:rsidRPr="00466421">
        <w:rPr>
          <w:lang w:val="en-GB"/>
        </w:rPr>
        <w:t xml:space="preserve"> </w:t>
      </w:r>
    </w:p>
    <w:p w14:paraId="2D939B90" w14:textId="77777777" w:rsidR="00E80E33" w:rsidRPr="00E80E33" w:rsidRDefault="00E80E33" w:rsidP="00E80E33">
      <w:pPr>
        <w:rPr>
          <w:lang w:val="en-GB"/>
        </w:rPr>
      </w:pPr>
      <w:r w:rsidRPr="00E80E33">
        <w:rPr>
          <w:b/>
          <w:lang w:val="en-GB"/>
        </w:rPr>
        <w:t>Marni Sommer, Associate Professor of Sociomedical Sciences from Columbia University,</w:t>
      </w:r>
      <w:r>
        <w:rPr>
          <w:rFonts w:ascii="Calibri" w:eastAsia="Times New Roman" w:hAnsi="Calibri" w:cs="Calibri"/>
          <w:i/>
          <w:iCs/>
          <w:color w:val="000000"/>
          <w:sz w:val="22"/>
          <w:szCs w:val="22"/>
          <w:lang w:val="en-GB" w:eastAsia="zh-CN"/>
        </w:rPr>
        <w:t xml:space="preserve"> </w:t>
      </w:r>
      <w:r w:rsidRPr="00E80E33">
        <w:rPr>
          <w:lang w:val="en-GB"/>
        </w:rPr>
        <w:t>who contributed to the report said,</w:t>
      </w:r>
    </w:p>
    <w:p w14:paraId="4EC76B1A" w14:textId="536494FE" w:rsidR="007066D8" w:rsidRDefault="007066D8" w:rsidP="00E80E33">
      <w:pPr>
        <w:rPr>
          <w:i/>
          <w:lang w:val="en-GB"/>
        </w:rPr>
      </w:pPr>
    </w:p>
    <w:p w14:paraId="1FF3CB69" w14:textId="77777777" w:rsidR="007066D8" w:rsidRPr="007066D8" w:rsidRDefault="007066D8" w:rsidP="007066D8">
      <w:pPr>
        <w:pStyle w:val="p1"/>
        <w:rPr>
          <w:rFonts w:asciiTheme="minorHAnsi" w:eastAsiaTheme="minorHAnsi" w:hAnsiTheme="minorHAnsi" w:cstheme="minorBidi"/>
          <w:i/>
          <w:sz w:val="24"/>
          <w:szCs w:val="24"/>
          <w:lang w:eastAsia="en-US"/>
        </w:rPr>
      </w:pPr>
      <w:r w:rsidRPr="007066D8">
        <w:rPr>
          <w:rFonts w:asciiTheme="minorHAnsi" w:eastAsiaTheme="minorHAnsi" w:hAnsiTheme="minorHAnsi" w:cstheme="minorBidi"/>
          <w:i/>
          <w:sz w:val="24"/>
          <w:szCs w:val="24"/>
          <w:lang w:eastAsia="en-US"/>
        </w:rPr>
        <w:t>“There has been remarkable growing attention to addressing the menstruation-related needs</w:t>
      </w:r>
    </w:p>
    <w:p w14:paraId="66CF4F49" w14:textId="77777777" w:rsidR="007066D8" w:rsidRPr="007066D8" w:rsidRDefault="007066D8" w:rsidP="007066D8">
      <w:pPr>
        <w:pStyle w:val="p1"/>
        <w:rPr>
          <w:rFonts w:asciiTheme="minorHAnsi" w:eastAsiaTheme="minorHAnsi" w:hAnsiTheme="minorHAnsi" w:cstheme="minorBidi"/>
          <w:i/>
          <w:sz w:val="24"/>
          <w:szCs w:val="24"/>
          <w:lang w:eastAsia="en-US"/>
        </w:rPr>
      </w:pPr>
      <w:r w:rsidRPr="007066D8">
        <w:rPr>
          <w:rFonts w:asciiTheme="minorHAnsi" w:eastAsiaTheme="minorHAnsi" w:hAnsiTheme="minorHAnsi" w:cstheme="minorBidi"/>
          <w:i/>
          <w:sz w:val="24"/>
          <w:szCs w:val="24"/>
          <w:lang w:eastAsia="en-US"/>
        </w:rPr>
        <w:t>of girls, women and all people with periods around the world in recent years, however there</w:t>
      </w:r>
    </w:p>
    <w:p w14:paraId="3A21A30C" w14:textId="77777777" w:rsidR="007066D8" w:rsidRPr="007066D8" w:rsidRDefault="007066D8" w:rsidP="007066D8">
      <w:pPr>
        <w:pStyle w:val="p1"/>
        <w:rPr>
          <w:rFonts w:asciiTheme="minorHAnsi" w:eastAsiaTheme="minorHAnsi" w:hAnsiTheme="minorHAnsi" w:cstheme="minorBidi"/>
          <w:i/>
          <w:sz w:val="24"/>
          <w:szCs w:val="24"/>
          <w:lang w:eastAsia="en-US"/>
        </w:rPr>
      </w:pPr>
      <w:r w:rsidRPr="007066D8">
        <w:rPr>
          <w:rFonts w:asciiTheme="minorHAnsi" w:eastAsiaTheme="minorHAnsi" w:hAnsiTheme="minorHAnsi" w:cstheme="minorBidi"/>
          <w:i/>
          <w:sz w:val="24"/>
          <w:szCs w:val="24"/>
          <w:lang w:eastAsia="en-US"/>
        </w:rPr>
        <w:t>remains a long way to go. The social and economic impact of COVID-19 also threatens to</w:t>
      </w:r>
    </w:p>
    <w:p w14:paraId="408A2464" w14:textId="1BE4776E" w:rsidR="007066D8" w:rsidRDefault="007066D8" w:rsidP="007066D8">
      <w:pPr>
        <w:pStyle w:val="p1"/>
        <w:rPr>
          <w:rFonts w:asciiTheme="minorHAnsi" w:eastAsiaTheme="minorHAnsi" w:hAnsiTheme="minorHAnsi" w:cstheme="minorBidi"/>
          <w:i/>
          <w:sz w:val="24"/>
          <w:szCs w:val="24"/>
          <w:lang w:eastAsia="en-US"/>
        </w:rPr>
      </w:pPr>
      <w:r w:rsidRPr="007066D8">
        <w:rPr>
          <w:rFonts w:asciiTheme="minorHAnsi" w:eastAsiaTheme="minorHAnsi" w:hAnsiTheme="minorHAnsi" w:cstheme="minorBidi"/>
          <w:i/>
          <w:sz w:val="24"/>
          <w:szCs w:val="24"/>
          <w:lang w:eastAsia="en-US"/>
        </w:rPr>
        <w:t>reverse progress made to address period poverty, along with ongoing stigma around menstruation</w:t>
      </w:r>
      <w:r w:rsidR="005C6EA6">
        <w:rPr>
          <w:rFonts w:asciiTheme="minorHAnsi" w:eastAsiaTheme="minorHAnsi" w:hAnsiTheme="minorHAnsi" w:cstheme="minorBidi"/>
          <w:i/>
          <w:sz w:val="24"/>
          <w:szCs w:val="24"/>
          <w:lang w:eastAsia="en-US"/>
        </w:rPr>
        <w:t xml:space="preserve"> </w:t>
      </w:r>
      <w:r w:rsidRPr="007066D8">
        <w:rPr>
          <w:rFonts w:asciiTheme="minorHAnsi" w:eastAsiaTheme="minorHAnsi" w:hAnsiTheme="minorHAnsi" w:cstheme="minorBidi"/>
          <w:i/>
          <w:sz w:val="24"/>
          <w:szCs w:val="24"/>
          <w:lang w:eastAsia="en-US"/>
        </w:rPr>
        <w:t>that hinders girls’ and women’s equal and successful engagement in education, work and</w:t>
      </w:r>
      <w:r w:rsidR="005C6EA6">
        <w:rPr>
          <w:rFonts w:asciiTheme="minorHAnsi" w:eastAsiaTheme="minorHAnsi" w:hAnsiTheme="minorHAnsi" w:cstheme="minorBidi"/>
          <w:i/>
          <w:sz w:val="24"/>
          <w:szCs w:val="24"/>
          <w:lang w:eastAsia="en-US"/>
        </w:rPr>
        <w:t xml:space="preserve"> </w:t>
      </w:r>
      <w:r w:rsidRPr="007066D8">
        <w:rPr>
          <w:rFonts w:asciiTheme="minorHAnsi" w:eastAsiaTheme="minorHAnsi" w:hAnsiTheme="minorHAnsi" w:cstheme="minorBidi"/>
          <w:i/>
          <w:sz w:val="24"/>
          <w:szCs w:val="24"/>
          <w:lang w:eastAsia="en-US"/>
        </w:rPr>
        <w:t>society.</w:t>
      </w:r>
    </w:p>
    <w:p w14:paraId="281E77A2" w14:textId="77777777" w:rsidR="005C6EA6" w:rsidRPr="007066D8" w:rsidRDefault="005C6EA6" w:rsidP="007066D8">
      <w:pPr>
        <w:pStyle w:val="p1"/>
        <w:rPr>
          <w:rFonts w:asciiTheme="minorHAnsi" w:eastAsiaTheme="minorHAnsi" w:hAnsiTheme="minorHAnsi" w:cstheme="minorBidi"/>
          <w:i/>
          <w:sz w:val="24"/>
          <w:szCs w:val="24"/>
          <w:lang w:eastAsia="en-US"/>
        </w:rPr>
      </w:pPr>
    </w:p>
    <w:p w14:paraId="0EA2D56A" w14:textId="7D9330ED" w:rsidR="007066D8" w:rsidRPr="007066D8" w:rsidRDefault="005C6EA6" w:rsidP="007066D8">
      <w:pPr>
        <w:pStyle w:val="p1"/>
        <w:rPr>
          <w:rFonts w:asciiTheme="minorHAnsi" w:eastAsiaTheme="minorHAnsi" w:hAnsiTheme="minorHAnsi" w:cstheme="minorBidi"/>
          <w:i/>
          <w:sz w:val="24"/>
          <w:szCs w:val="24"/>
          <w:lang w:eastAsia="en-US"/>
        </w:rPr>
      </w:pPr>
      <w:r>
        <w:rPr>
          <w:rFonts w:asciiTheme="minorHAnsi" w:eastAsiaTheme="minorHAnsi" w:hAnsiTheme="minorHAnsi" w:cstheme="minorBidi"/>
          <w:i/>
          <w:sz w:val="24"/>
          <w:szCs w:val="24"/>
          <w:lang w:eastAsia="en-US"/>
        </w:rPr>
        <w:t>“</w:t>
      </w:r>
      <w:r w:rsidR="007066D8" w:rsidRPr="007066D8">
        <w:rPr>
          <w:rFonts w:asciiTheme="minorHAnsi" w:eastAsiaTheme="minorHAnsi" w:hAnsiTheme="minorHAnsi" w:cstheme="minorBidi"/>
          <w:i/>
          <w:sz w:val="24"/>
          <w:szCs w:val="24"/>
          <w:lang w:eastAsia="en-US"/>
        </w:rPr>
        <w:t>The Kulczyk Foundation’s important review and investment in menstrual health and hygiene</w:t>
      </w:r>
    </w:p>
    <w:p w14:paraId="17E2091E" w14:textId="77777777" w:rsidR="007066D8" w:rsidRPr="007066D8" w:rsidRDefault="007066D8" w:rsidP="007066D8">
      <w:pPr>
        <w:pStyle w:val="p1"/>
        <w:rPr>
          <w:rFonts w:asciiTheme="minorHAnsi" w:eastAsiaTheme="minorHAnsi" w:hAnsiTheme="minorHAnsi" w:cstheme="minorBidi"/>
          <w:i/>
          <w:sz w:val="24"/>
          <w:szCs w:val="24"/>
          <w:lang w:eastAsia="en-US"/>
        </w:rPr>
      </w:pPr>
      <w:r w:rsidRPr="007066D8">
        <w:rPr>
          <w:rFonts w:asciiTheme="minorHAnsi" w:eastAsiaTheme="minorHAnsi" w:hAnsiTheme="minorHAnsi" w:cstheme="minorBidi"/>
          <w:i/>
          <w:sz w:val="24"/>
          <w:szCs w:val="24"/>
          <w:lang w:eastAsia="en-US"/>
        </w:rPr>
        <w:t>not only supports critical efforts to address these issues, but serves as a clarion call to donors</w:t>
      </w:r>
    </w:p>
    <w:p w14:paraId="558493EC" w14:textId="77777777" w:rsidR="007066D8" w:rsidRPr="007066D8" w:rsidRDefault="007066D8" w:rsidP="007066D8">
      <w:pPr>
        <w:pStyle w:val="p1"/>
        <w:rPr>
          <w:rFonts w:asciiTheme="minorHAnsi" w:eastAsiaTheme="minorHAnsi" w:hAnsiTheme="minorHAnsi" w:cstheme="minorBidi"/>
          <w:i/>
          <w:sz w:val="24"/>
          <w:szCs w:val="24"/>
          <w:lang w:eastAsia="en-US"/>
        </w:rPr>
      </w:pPr>
      <w:r w:rsidRPr="007066D8">
        <w:rPr>
          <w:rFonts w:asciiTheme="minorHAnsi" w:eastAsiaTheme="minorHAnsi" w:hAnsiTheme="minorHAnsi" w:cstheme="minorBidi"/>
          <w:i/>
          <w:sz w:val="24"/>
          <w:szCs w:val="24"/>
          <w:lang w:eastAsia="en-US"/>
        </w:rPr>
        <w:t>and governments that there is much left to do, and collective efforts and resources are</w:t>
      </w:r>
    </w:p>
    <w:p w14:paraId="5A2B9E46" w14:textId="77777777" w:rsidR="007066D8" w:rsidRPr="007066D8" w:rsidRDefault="007066D8" w:rsidP="007066D8">
      <w:pPr>
        <w:pStyle w:val="p1"/>
        <w:rPr>
          <w:rFonts w:asciiTheme="minorHAnsi" w:eastAsiaTheme="minorHAnsi" w:hAnsiTheme="minorHAnsi" w:cstheme="minorBidi"/>
          <w:i/>
          <w:sz w:val="24"/>
          <w:szCs w:val="24"/>
          <w:lang w:eastAsia="en-US"/>
        </w:rPr>
      </w:pPr>
      <w:r w:rsidRPr="007066D8">
        <w:rPr>
          <w:rFonts w:asciiTheme="minorHAnsi" w:eastAsiaTheme="minorHAnsi" w:hAnsiTheme="minorHAnsi" w:cstheme="minorBidi"/>
          <w:i/>
          <w:sz w:val="24"/>
          <w:szCs w:val="24"/>
          <w:lang w:eastAsia="en-US"/>
        </w:rPr>
        <w:t>needed for rigorous, impactful action going forward.”</w:t>
      </w:r>
    </w:p>
    <w:p w14:paraId="54B4B83A" w14:textId="77777777" w:rsidR="007066D8" w:rsidRPr="00E80E33" w:rsidRDefault="007066D8" w:rsidP="00E80E33">
      <w:pPr>
        <w:rPr>
          <w:i/>
          <w:lang w:val="en-GB"/>
        </w:rPr>
      </w:pPr>
    </w:p>
    <w:p w14:paraId="31B68D53" w14:textId="43587A26" w:rsidR="00E80E33" w:rsidRDefault="00E80E33" w:rsidP="00E80E33">
      <w:pPr>
        <w:rPr>
          <w:rFonts w:ascii="Calibri" w:eastAsia="Times New Roman" w:hAnsi="Calibri" w:cs="Calibri"/>
          <w:i/>
          <w:iCs/>
          <w:color w:val="000000"/>
          <w:sz w:val="22"/>
          <w:szCs w:val="22"/>
          <w:lang w:val="en-GB" w:eastAsia="zh-CN"/>
        </w:rPr>
      </w:pPr>
    </w:p>
    <w:p w14:paraId="3452EB35" w14:textId="6C161D34" w:rsidR="00E80E33" w:rsidRDefault="00E80E33" w:rsidP="00E80E33">
      <w:pPr>
        <w:rPr>
          <w:rFonts w:ascii="Calibri" w:eastAsia="Times New Roman" w:hAnsi="Calibri" w:cs="Calibri"/>
          <w:i/>
          <w:iCs/>
          <w:color w:val="000000"/>
          <w:sz w:val="22"/>
          <w:szCs w:val="22"/>
          <w:lang w:val="en-GB" w:eastAsia="zh-CN"/>
        </w:rPr>
      </w:pPr>
    </w:p>
    <w:p w14:paraId="276B42A3" w14:textId="58E82CAC" w:rsidR="00E80E33" w:rsidRDefault="00E80E33" w:rsidP="00E80E33">
      <w:pPr>
        <w:rPr>
          <w:rFonts w:ascii="Calibri" w:eastAsia="Times New Roman" w:hAnsi="Calibri" w:cs="Calibri"/>
          <w:i/>
          <w:iCs/>
          <w:color w:val="000000"/>
          <w:sz w:val="22"/>
          <w:szCs w:val="22"/>
          <w:lang w:val="en-GB" w:eastAsia="zh-CN"/>
        </w:rPr>
      </w:pPr>
    </w:p>
    <w:p w14:paraId="5E06AAEF" w14:textId="40D8749B" w:rsidR="00E80E33" w:rsidRDefault="00E80E33" w:rsidP="00E80E33">
      <w:pPr>
        <w:rPr>
          <w:rFonts w:ascii="Calibri" w:eastAsia="Times New Roman" w:hAnsi="Calibri" w:cs="Calibri"/>
          <w:i/>
          <w:iCs/>
          <w:color w:val="000000"/>
          <w:sz w:val="22"/>
          <w:szCs w:val="22"/>
          <w:lang w:val="en-GB" w:eastAsia="zh-CN"/>
        </w:rPr>
      </w:pPr>
    </w:p>
    <w:p w14:paraId="4AFE39B9" w14:textId="15F938C3" w:rsidR="00E80E33" w:rsidRDefault="00E80E33" w:rsidP="00E80E33">
      <w:pPr>
        <w:rPr>
          <w:rFonts w:ascii="Calibri" w:eastAsia="Times New Roman" w:hAnsi="Calibri" w:cs="Calibri"/>
          <w:i/>
          <w:iCs/>
          <w:color w:val="000000"/>
          <w:sz w:val="22"/>
          <w:szCs w:val="22"/>
          <w:lang w:val="en-GB" w:eastAsia="zh-CN"/>
        </w:rPr>
      </w:pPr>
    </w:p>
    <w:p w14:paraId="1503606B" w14:textId="3D96989A" w:rsidR="00E80E33" w:rsidRDefault="00E80E33" w:rsidP="00E80E33">
      <w:pPr>
        <w:rPr>
          <w:rFonts w:ascii="Calibri" w:eastAsia="Times New Roman" w:hAnsi="Calibri" w:cs="Calibri"/>
          <w:i/>
          <w:iCs/>
          <w:color w:val="000000"/>
          <w:sz w:val="22"/>
          <w:szCs w:val="22"/>
          <w:lang w:val="en-GB" w:eastAsia="zh-CN"/>
        </w:rPr>
      </w:pPr>
    </w:p>
    <w:p w14:paraId="55691A78" w14:textId="3C295538" w:rsidR="00E80E33" w:rsidRDefault="00E80E33" w:rsidP="00E80E33">
      <w:pPr>
        <w:rPr>
          <w:rFonts w:ascii="Calibri" w:eastAsia="Times New Roman" w:hAnsi="Calibri" w:cs="Calibri"/>
          <w:i/>
          <w:iCs/>
          <w:color w:val="000000"/>
          <w:sz w:val="22"/>
          <w:szCs w:val="22"/>
          <w:lang w:val="en-GB" w:eastAsia="zh-CN"/>
        </w:rPr>
      </w:pPr>
    </w:p>
    <w:p w14:paraId="18B72734" w14:textId="4567B1E8" w:rsidR="00E80E33" w:rsidRDefault="00E80E33" w:rsidP="00E80E33">
      <w:pPr>
        <w:rPr>
          <w:rFonts w:ascii="Calibri" w:eastAsia="Times New Roman" w:hAnsi="Calibri" w:cs="Calibri"/>
          <w:i/>
          <w:iCs/>
          <w:color w:val="000000"/>
          <w:sz w:val="22"/>
          <w:szCs w:val="22"/>
          <w:lang w:val="en-GB" w:eastAsia="zh-CN"/>
        </w:rPr>
      </w:pPr>
    </w:p>
    <w:p w14:paraId="3620FE14" w14:textId="2AC01537" w:rsidR="00E80E33" w:rsidRDefault="00E80E33" w:rsidP="00E80E33">
      <w:pPr>
        <w:rPr>
          <w:rFonts w:ascii="Calibri" w:eastAsia="Times New Roman" w:hAnsi="Calibri" w:cs="Calibri"/>
          <w:i/>
          <w:iCs/>
          <w:color w:val="000000"/>
          <w:sz w:val="22"/>
          <w:szCs w:val="22"/>
          <w:lang w:val="en-GB" w:eastAsia="zh-CN"/>
        </w:rPr>
      </w:pPr>
    </w:p>
    <w:p w14:paraId="25FAB18E" w14:textId="1D7A4E82" w:rsidR="00E80E33" w:rsidRDefault="00E80E33" w:rsidP="00E80E33">
      <w:pPr>
        <w:rPr>
          <w:rFonts w:ascii="Calibri" w:eastAsia="Times New Roman" w:hAnsi="Calibri" w:cs="Calibri"/>
          <w:i/>
          <w:iCs/>
          <w:color w:val="000000"/>
          <w:sz w:val="22"/>
          <w:szCs w:val="22"/>
          <w:lang w:val="en-GB" w:eastAsia="zh-CN"/>
        </w:rPr>
      </w:pPr>
    </w:p>
    <w:p w14:paraId="7822945C" w14:textId="61A28408" w:rsidR="00E80E33" w:rsidRDefault="00E80E33" w:rsidP="00E80E33">
      <w:pPr>
        <w:rPr>
          <w:rFonts w:ascii="Calibri" w:eastAsia="Times New Roman" w:hAnsi="Calibri" w:cs="Calibri"/>
          <w:i/>
          <w:iCs/>
          <w:color w:val="000000"/>
          <w:sz w:val="22"/>
          <w:szCs w:val="22"/>
          <w:lang w:val="en-GB" w:eastAsia="zh-CN"/>
        </w:rPr>
      </w:pPr>
    </w:p>
    <w:p w14:paraId="32B0156D" w14:textId="2832CD5E" w:rsidR="00E80E33" w:rsidRDefault="00E80E33" w:rsidP="00E80E33">
      <w:pPr>
        <w:rPr>
          <w:rFonts w:ascii="Calibri" w:eastAsia="Times New Roman" w:hAnsi="Calibri" w:cs="Calibri"/>
          <w:i/>
          <w:iCs/>
          <w:color w:val="000000"/>
          <w:sz w:val="22"/>
          <w:szCs w:val="22"/>
          <w:lang w:val="en-GB" w:eastAsia="zh-CN"/>
        </w:rPr>
      </w:pPr>
    </w:p>
    <w:p w14:paraId="3FFD4FA9" w14:textId="73E5EF4B" w:rsidR="00E80E33" w:rsidRDefault="00E80E33" w:rsidP="00E80E33">
      <w:pPr>
        <w:rPr>
          <w:rFonts w:ascii="Calibri" w:eastAsia="Times New Roman" w:hAnsi="Calibri" w:cs="Calibri"/>
          <w:i/>
          <w:iCs/>
          <w:color w:val="000000"/>
          <w:sz w:val="22"/>
          <w:szCs w:val="22"/>
          <w:lang w:val="en-GB" w:eastAsia="zh-CN"/>
        </w:rPr>
      </w:pPr>
    </w:p>
    <w:p w14:paraId="5719F579" w14:textId="19EB0C16" w:rsidR="00E80E33" w:rsidRDefault="00E80E33" w:rsidP="00E80E33">
      <w:pPr>
        <w:rPr>
          <w:rFonts w:ascii="Calibri" w:eastAsia="Times New Roman" w:hAnsi="Calibri" w:cs="Calibri"/>
          <w:i/>
          <w:iCs/>
          <w:color w:val="000000"/>
          <w:sz w:val="22"/>
          <w:szCs w:val="22"/>
          <w:lang w:val="en-GB" w:eastAsia="zh-CN"/>
        </w:rPr>
      </w:pPr>
    </w:p>
    <w:p w14:paraId="693B5566" w14:textId="244806BE" w:rsidR="00E80E33" w:rsidRDefault="00E80E33" w:rsidP="00E80E33">
      <w:pPr>
        <w:rPr>
          <w:rFonts w:ascii="Calibri" w:eastAsia="Times New Roman" w:hAnsi="Calibri" w:cs="Calibri"/>
          <w:i/>
          <w:iCs/>
          <w:color w:val="000000"/>
          <w:sz w:val="22"/>
          <w:szCs w:val="22"/>
          <w:lang w:val="en-GB" w:eastAsia="zh-CN"/>
        </w:rPr>
      </w:pPr>
    </w:p>
    <w:p w14:paraId="7A3774F2" w14:textId="3C8E6485" w:rsidR="00E80E33" w:rsidRDefault="00E80E33" w:rsidP="00E80E33">
      <w:pPr>
        <w:rPr>
          <w:rFonts w:ascii="Calibri" w:eastAsia="Times New Roman" w:hAnsi="Calibri" w:cs="Calibri"/>
          <w:i/>
          <w:iCs/>
          <w:color w:val="000000"/>
          <w:sz w:val="22"/>
          <w:szCs w:val="22"/>
          <w:lang w:val="en-GB" w:eastAsia="zh-CN"/>
        </w:rPr>
      </w:pPr>
    </w:p>
    <w:p w14:paraId="3DB31EDA" w14:textId="1BB3778D" w:rsidR="00E80E33" w:rsidRDefault="00E80E33" w:rsidP="00E80E33">
      <w:pPr>
        <w:rPr>
          <w:rFonts w:ascii="Calibri" w:eastAsia="Times New Roman" w:hAnsi="Calibri" w:cs="Calibri"/>
          <w:i/>
          <w:iCs/>
          <w:color w:val="000000"/>
          <w:sz w:val="22"/>
          <w:szCs w:val="22"/>
          <w:lang w:val="en-GB" w:eastAsia="zh-CN"/>
        </w:rPr>
      </w:pPr>
    </w:p>
    <w:p w14:paraId="4EFE1458" w14:textId="045F4FAF" w:rsidR="00E80E33" w:rsidRDefault="00E80E33" w:rsidP="00E80E33">
      <w:pPr>
        <w:rPr>
          <w:rFonts w:ascii="Calibri" w:eastAsia="Times New Roman" w:hAnsi="Calibri" w:cs="Calibri"/>
          <w:i/>
          <w:iCs/>
          <w:color w:val="000000"/>
          <w:sz w:val="22"/>
          <w:szCs w:val="22"/>
          <w:lang w:val="en-GB" w:eastAsia="zh-CN"/>
        </w:rPr>
      </w:pPr>
    </w:p>
    <w:p w14:paraId="5780ACA3" w14:textId="77777777" w:rsidR="00E80E33" w:rsidRPr="00E80E33" w:rsidRDefault="00E80E33" w:rsidP="00E80E33">
      <w:pPr>
        <w:rPr>
          <w:rFonts w:ascii="Times New Roman" w:eastAsia="Times New Roman" w:hAnsi="Times New Roman" w:cs="Times New Roman"/>
          <w:lang w:val="en-GB" w:eastAsia="zh-CN"/>
        </w:rPr>
      </w:pPr>
    </w:p>
    <w:p w14:paraId="77C7C4C5" w14:textId="77777777" w:rsidR="00466421" w:rsidRPr="00466421" w:rsidRDefault="00466421" w:rsidP="00466421">
      <w:pPr>
        <w:rPr>
          <w:lang w:val="en-GB"/>
        </w:rPr>
      </w:pP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66421" w:rsidRPr="00865895" w14:paraId="0C6BF1CD" w14:textId="77777777" w:rsidTr="1EFA87FE">
        <w:trPr>
          <w:trHeight w:val="770"/>
        </w:trPr>
        <w:tc>
          <w:tcPr>
            <w:tcW w:w="90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5D4B68C" w14:textId="77777777" w:rsidR="00466421" w:rsidRPr="00466421" w:rsidRDefault="00466421" w:rsidP="00B12C96">
            <w:pPr>
              <w:jc w:val="center"/>
              <w:rPr>
                <w:b/>
                <w:lang w:val="en-GB"/>
              </w:rPr>
            </w:pPr>
            <w:r w:rsidRPr="00466421">
              <w:rPr>
                <w:b/>
                <w:lang w:val="en-GB"/>
              </w:rPr>
              <w:t>Global outlook on period poverty – some important statistics</w:t>
            </w:r>
          </w:p>
        </w:tc>
      </w:tr>
      <w:tr w:rsidR="00466421" w:rsidRPr="00865895" w14:paraId="4700307D" w14:textId="77777777" w:rsidTr="1EFA87FE">
        <w:trPr>
          <w:trHeight w:val="2150"/>
        </w:trPr>
        <w:tc>
          <w:tcPr>
            <w:tcW w:w="90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281041" w14:textId="77777777" w:rsidR="00466421" w:rsidRPr="00466421" w:rsidRDefault="00466421" w:rsidP="00B12C96">
            <w:pPr>
              <w:rPr>
                <w:b/>
                <w:lang w:val="en-GB"/>
              </w:rPr>
            </w:pPr>
            <w:r w:rsidRPr="00466421">
              <w:rPr>
                <w:b/>
                <w:lang w:val="en-GB"/>
              </w:rPr>
              <w:t>Globally, around 500 million people lack complete menstrual health and hygiene.</w:t>
            </w:r>
            <w:r>
              <w:rPr>
                <w:b/>
                <w:vertAlign w:val="superscript"/>
              </w:rPr>
              <w:footnoteReference w:id="4"/>
            </w:r>
          </w:p>
          <w:p w14:paraId="30044BBB" w14:textId="77777777" w:rsidR="00466421" w:rsidRPr="00466421" w:rsidRDefault="00466421" w:rsidP="00B12C96">
            <w:pPr>
              <w:rPr>
                <w:b/>
                <w:lang w:val="en-GB"/>
              </w:rPr>
            </w:pPr>
          </w:p>
          <w:p w14:paraId="2FDA0EAA" w14:textId="77777777" w:rsidR="00466421" w:rsidRPr="00466421" w:rsidRDefault="00466421" w:rsidP="00B12C96">
            <w:pPr>
              <w:rPr>
                <w:b/>
                <w:lang w:val="en-GB"/>
              </w:rPr>
            </w:pPr>
            <w:r w:rsidRPr="00466421">
              <w:rPr>
                <w:b/>
                <w:lang w:val="en-GB"/>
              </w:rPr>
              <w:t>UK</w:t>
            </w:r>
          </w:p>
          <w:p w14:paraId="5B715F68" w14:textId="77777777" w:rsidR="00466421" w:rsidRPr="00466421" w:rsidRDefault="003D4007" w:rsidP="00B12C96">
            <w:pPr>
              <w:rPr>
                <w:lang w:val="en-GB"/>
              </w:rPr>
            </w:pPr>
            <w:hyperlink r:id="rId19">
              <w:r w:rsidR="00466421" w:rsidRPr="00466421">
                <w:rPr>
                  <w:color w:val="1155CC"/>
                  <w:u w:val="single"/>
                  <w:lang w:val="en-GB"/>
                </w:rPr>
                <w:t>Mapping the knowledge and understanding of menarche ...</w:t>
              </w:r>
            </w:hyperlink>
            <w:r w:rsidR="00466421" w:rsidRPr="00466421">
              <w:rPr>
                <w:lang w:val="en-GB"/>
              </w:rPr>
              <w:t>Recent report from</w:t>
            </w:r>
            <w:hyperlink r:id="rId20">
              <w:r w:rsidR="00466421" w:rsidRPr="00466421">
                <w:rPr>
                  <w:lang w:val="en-GB"/>
                </w:rPr>
                <w:t xml:space="preserve"> </w:t>
              </w:r>
            </w:hyperlink>
            <w:hyperlink r:id="rId21">
              <w:r w:rsidR="00466421" w:rsidRPr="00466421">
                <w:rPr>
                  <w:color w:val="954F72"/>
                  <w:u w:val="single"/>
                  <w:lang w:val="en-GB"/>
                </w:rPr>
                <w:t>Plan International UK</w:t>
              </w:r>
            </w:hyperlink>
            <w:r w:rsidR="00466421" w:rsidRPr="00466421">
              <w:rPr>
                <w:lang w:val="en-GB"/>
              </w:rPr>
              <w:t xml:space="preserve"> revealed that 3 in 10 girls in the UK struggle to afford or access sanitary wear.</w:t>
            </w:r>
            <w:r w:rsidR="00466421">
              <w:fldChar w:fldCharType="begin"/>
            </w:r>
            <w:r w:rsidR="00466421" w:rsidRPr="00466421">
              <w:rPr>
                <w:lang w:val="en-GB"/>
              </w:rPr>
              <w:instrText xml:space="preserve"> HYPERLINK "https://kulczykfoundation.org.pl/en/news/events/Taboo_Stigma_And_Superstition_Menstruation_In_21st_Century_Poland" </w:instrText>
            </w:r>
            <w:r w:rsidR="00466421">
              <w:fldChar w:fldCharType="separate"/>
            </w:r>
            <w:r w:rsidR="00466421" w:rsidRPr="00466421">
              <w:rPr>
                <w:lang w:val="en-GB"/>
              </w:rPr>
              <w:t xml:space="preserve"> </w:t>
            </w:r>
          </w:p>
          <w:p w14:paraId="2765F5D8" w14:textId="77777777" w:rsidR="00466421" w:rsidRPr="00466421" w:rsidRDefault="00466421" w:rsidP="00B12C96">
            <w:pPr>
              <w:rPr>
                <w:b/>
                <w:color w:val="954F72"/>
                <w:u w:val="single"/>
                <w:lang w:val="en-GB"/>
              </w:rPr>
            </w:pPr>
            <w:r>
              <w:fldChar w:fldCharType="end"/>
            </w:r>
            <w:hyperlink r:id="rId22">
              <w:r w:rsidRPr="00466421">
                <w:rPr>
                  <w:b/>
                  <w:lang w:val="en-GB"/>
                </w:rPr>
                <w:t>Poland</w:t>
              </w:r>
            </w:hyperlink>
            <w:r>
              <w:fldChar w:fldCharType="begin"/>
            </w:r>
            <w:r w:rsidRPr="00466421">
              <w:rPr>
                <w:lang w:val="en-GB"/>
              </w:rPr>
              <w:instrText xml:space="preserve"> HYPERLINK "https://kulczykfoundation.org.pl/en/news/events/Taboo_Stigma_And_Superstition_Menstruation_In_21st_Century_Poland" </w:instrText>
            </w:r>
            <w:r>
              <w:fldChar w:fldCharType="separate"/>
            </w:r>
          </w:p>
          <w:p w14:paraId="0619873D" w14:textId="6EB576E6" w:rsidR="00466421" w:rsidRDefault="00466421" w:rsidP="1EFA87FE">
            <w:pPr>
              <w:rPr>
                <w:lang w:val="en-GB"/>
              </w:rPr>
            </w:pPr>
            <w:r>
              <w:fldChar w:fldCharType="end"/>
            </w:r>
            <w:r w:rsidRPr="1EFA87FE">
              <w:rPr>
                <w:color w:val="954F72"/>
                <w:u w:val="single"/>
                <w:lang w:val="en-GB"/>
              </w:rPr>
              <w:t>Kulczyk Foundation’s report into the state of period poverty in Poland</w:t>
            </w:r>
            <w:r w:rsidRPr="1EFA87FE">
              <w:rPr>
                <w:lang w:val="en-GB"/>
              </w:rPr>
              <w:t xml:space="preserve"> revealed similar statistics, with 1 in 5 women and girls struggling to access appropriate products.</w:t>
            </w:r>
          </w:p>
          <w:p w14:paraId="01D9821F" w14:textId="3CB7E4E3" w:rsidR="039EA048" w:rsidRPr="004C10AC" w:rsidRDefault="039EA048" w:rsidP="1EFA87FE">
            <w:pPr>
              <w:spacing w:line="259" w:lineRule="auto"/>
              <w:rPr>
                <w:lang w:val="en-GB"/>
              </w:rPr>
            </w:pPr>
            <w:r w:rsidRPr="1EFA87FE">
              <w:rPr>
                <w:b/>
                <w:bCs/>
                <w:lang w:val="en-GB"/>
              </w:rPr>
              <w:t>India</w:t>
            </w:r>
          </w:p>
          <w:p w14:paraId="209D4AF9" w14:textId="4DDF59FC" w:rsidR="039EA048" w:rsidRDefault="039EA048" w:rsidP="1EFA87FE">
            <w:pPr>
              <w:rPr>
                <w:lang w:val="en-GB"/>
              </w:rPr>
            </w:pPr>
            <w:r w:rsidRPr="1EFA87FE">
              <w:rPr>
                <w:lang w:val="en-GB"/>
              </w:rPr>
              <w:t>In India</w:t>
            </w:r>
            <w:hyperlink r:id="rId23">
              <w:r w:rsidRPr="1EFA87FE">
                <w:rPr>
                  <w:lang w:val="en-GB"/>
                </w:rPr>
                <w:t xml:space="preserve"> </w:t>
              </w:r>
            </w:hyperlink>
            <w:hyperlink r:id="rId24">
              <w:r w:rsidRPr="1EFA87FE">
                <w:rPr>
                  <w:color w:val="954F72"/>
                  <w:u w:val="single"/>
                  <w:lang w:val="en-GB"/>
                </w:rPr>
                <w:t>78% of women cannot afford menstrual products</w:t>
              </w:r>
            </w:hyperlink>
            <w:r w:rsidRPr="1EFA87FE">
              <w:rPr>
                <w:lang w:val="en-GB"/>
              </w:rPr>
              <w:t xml:space="preserve"> at all. In India between 6% and 43% said they missed school or work due to menstruation.</w:t>
            </w:r>
            <w:r w:rsidRPr="1EFA87FE">
              <w:rPr>
                <w:vertAlign w:val="superscript"/>
              </w:rPr>
              <w:footnoteReference w:id="5"/>
            </w:r>
          </w:p>
          <w:p w14:paraId="2E743803" w14:textId="77777777" w:rsidR="00466421" w:rsidRPr="00466421" w:rsidRDefault="00466421" w:rsidP="00B12C96">
            <w:pPr>
              <w:rPr>
                <w:b/>
                <w:lang w:val="en-GB"/>
              </w:rPr>
            </w:pPr>
            <w:r w:rsidRPr="00466421">
              <w:rPr>
                <w:b/>
                <w:lang w:val="en-GB"/>
              </w:rPr>
              <w:t>Central Africa</w:t>
            </w:r>
          </w:p>
          <w:p w14:paraId="2529932F" w14:textId="77777777" w:rsidR="00466421" w:rsidRPr="00466421" w:rsidRDefault="00466421" w:rsidP="00B12C96">
            <w:pPr>
              <w:rPr>
                <w:lang w:val="en-GB"/>
              </w:rPr>
            </w:pPr>
            <w:r w:rsidRPr="00466421">
              <w:rPr>
                <w:lang w:val="en-GB"/>
              </w:rPr>
              <w:t>Only 15% of women in Kongo, Central region of the Democratic Republic of the Congo (DRC) reported they had everything they need to menstruate.</w:t>
            </w:r>
            <w:r>
              <w:rPr>
                <w:vertAlign w:val="superscript"/>
              </w:rPr>
              <w:footnoteReference w:id="6"/>
            </w:r>
          </w:p>
        </w:tc>
      </w:tr>
    </w:tbl>
    <w:p w14:paraId="6D511103" w14:textId="77777777" w:rsidR="00466421" w:rsidRPr="00466421" w:rsidRDefault="00466421" w:rsidP="00466421">
      <w:pPr>
        <w:rPr>
          <w:lang w:val="en-GB"/>
        </w:rPr>
      </w:pPr>
    </w:p>
    <w:p w14:paraId="5A06859E" w14:textId="77777777" w:rsidR="00466421" w:rsidRPr="00466421" w:rsidRDefault="00466421" w:rsidP="00466421">
      <w:pPr>
        <w:rPr>
          <w:lang w:val="en-GB"/>
        </w:rPr>
      </w:pPr>
      <w:r w:rsidRPr="00466421">
        <w:rPr>
          <w:lang w:val="en-GB"/>
        </w:rPr>
        <w:t xml:space="preserve"> </w:t>
      </w:r>
    </w:p>
    <w:p w14:paraId="4740DD08" w14:textId="77777777" w:rsidR="00466421" w:rsidRPr="00466421" w:rsidRDefault="00466421" w:rsidP="00466421">
      <w:pPr>
        <w:jc w:val="center"/>
        <w:rPr>
          <w:lang w:val="en-GB"/>
        </w:rPr>
      </w:pPr>
      <w:r w:rsidRPr="00466421">
        <w:rPr>
          <w:lang w:val="en-GB"/>
        </w:rPr>
        <w:t>ENDS</w:t>
      </w:r>
    </w:p>
    <w:p w14:paraId="1E6C658F" w14:textId="77777777" w:rsidR="00466421" w:rsidRPr="00466421" w:rsidRDefault="00466421" w:rsidP="00466421">
      <w:pPr>
        <w:rPr>
          <w:lang w:val="en-GB"/>
        </w:rPr>
      </w:pPr>
      <w:r w:rsidRPr="00466421">
        <w:rPr>
          <w:lang w:val="en-GB"/>
        </w:rPr>
        <w:t xml:space="preserve"> </w:t>
      </w:r>
    </w:p>
    <w:p w14:paraId="3F80D6C5" w14:textId="77777777" w:rsidR="00466421" w:rsidRPr="00466421" w:rsidRDefault="00466421" w:rsidP="00466421">
      <w:pPr>
        <w:rPr>
          <w:b/>
          <w:u w:val="single"/>
          <w:lang w:val="en-GB"/>
        </w:rPr>
      </w:pPr>
      <w:r w:rsidRPr="00466421">
        <w:rPr>
          <w:b/>
          <w:u w:val="single"/>
          <w:lang w:val="en-GB"/>
        </w:rPr>
        <w:t>Notes to Editors</w:t>
      </w:r>
    </w:p>
    <w:p w14:paraId="7DEE5570" w14:textId="57355B9D" w:rsidR="00466421" w:rsidRDefault="00466421" w:rsidP="1EFA87FE">
      <w:pPr>
        <w:rPr>
          <w:b/>
          <w:bCs/>
          <w:lang w:val="en-GB"/>
        </w:rPr>
      </w:pPr>
      <w:r w:rsidRPr="1EFA87FE">
        <w:rPr>
          <w:lang w:val="en-GB"/>
        </w:rPr>
        <w:t xml:space="preserve"> </w:t>
      </w:r>
    </w:p>
    <w:p w14:paraId="69A443BD" w14:textId="376DB363" w:rsidR="1FB25626" w:rsidRDefault="1FB25626" w:rsidP="1EFA87FE">
      <w:pPr>
        <w:rPr>
          <w:rStyle w:val="Hyperlink"/>
          <w:b/>
          <w:bCs/>
          <w:lang w:val="en-GB"/>
        </w:rPr>
      </w:pPr>
      <w:r w:rsidRPr="1EFA87FE">
        <w:rPr>
          <w:b/>
          <w:bCs/>
          <w:i/>
          <w:iCs/>
          <w:lang w:val="en-GB"/>
        </w:rPr>
        <w:t xml:space="preserve">‘A bloody problem: period poverty, why we need to end it and how to do it’ </w:t>
      </w:r>
      <w:r w:rsidRPr="1EFA87FE">
        <w:rPr>
          <w:b/>
          <w:bCs/>
          <w:lang w:val="en-GB"/>
        </w:rPr>
        <w:t>r</w:t>
      </w:r>
      <w:r w:rsidR="503F9759" w:rsidRPr="1EFA87FE">
        <w:rPr>
          <w:b/>
          <w:bCs/>
          <w:lang w:val="en-GB"/>
        </w:rPr>
        <w:t xml:space="preserve">eport is available here: </w:t>
      </w:r>
      <w:hyperlink r:id="rId25" w:history="1">
        <w:r w:rsidR="00135414" w:rsidRPr="00DF2654">
          <w:rPr>
            <w:rStyle w:val="Hyperlink"/>
            <w:b/>
            <w:bCs/>
            <w:lang w:val="en-GB"/>
          </w:rPr>
          <w:t>www.kulczykfoundation.org.pl/KF_MHH_Report.pdf</w:t>
        </w:r>
      </w:hyperlink>
      <w:r w:rsidR="00135414">
        <w:rPr>
          <w:b/>
          <w:bCs/>
          <w:lang w:val="en-GB"/>
        </w:rPr>
        <w:t xml:space="preserve"> </w:t>
      </w:r>
    </w:p>
    <w:p w14:paraId="5EAB2D5F" w14:textId="67F8763F" w:rsidR="00135414" w:rsidRDefault="00135414" w:rsidP="1EFA87FE">
      <w:pPr>
        <w:rPr>
          <w:rStyle w:val="Hyperlink"/>
          <w:b/>
          <w:bCs/>
          <w:lang w:val="en-GB"/>
        </w:rPr>
      </w:pPr>
    </w:p>
    <w:p w14:paraId="780C7734" w14:textId="77777777" w:rsidR="00135414" w:rsidRDefault="00135414" w:rsidP="00135414">
      <w:pPr>
        <w:rPr>
          <w:rFonts w:ascii="Calibri" w:hAnsi="Calibri" w:cs="Calibri"/>
          <w:color w:val="000000"/>
          <w:sz w:val="22"/>
          <w:szCs w:val="22"/>
        </w:rPr>
      </w:pPr>
      <w:r>
        <w:rPr>
          <w:rFonts w:ascii="Calibri" w:hAnsi="Calibri" w:cs="Calibri"/>
          <w:b/>
          <w:bCs/>
          <w:color w:val="000000"/>
          <w:sz w:val="22"/>
          <w:szCs w:val="22"/>
          <w:u w:val="single"/>
        </w:rPr>
        <w:t>MEDIA FILES</w:t>
      </w:r>
      <w:r>
        <w:rPr>
          <w:rStyle w:val="apple-converted-space"/>
          <w:rFonts w:ascii="Calibri" w:hAnsi="Calibri" w:cs="Calibri"/>
          <w:b/>
          <w:bCs/>
          <w:color w:val="000000"/>
          <w:sz w:val="22"/>
          <w:szCs w:val="22"/>
        </w:rPr>
        <w:t> </w:t>
      </w:r>
    </w:p>
    <w:p w14:paraId="114610A9" w14:textId="77777777" w:rsidR="00135414" w:rsidRPr="00135414" w:rsidRDefault="00135414" w:rsidP="00135414">
      <w:pPr>
        <w:pStyle w:val="ListParagraph"/>
        <w:numPr>
          <w:ilvl w:val="0"/>
          <w:numId w:val="21"/>
        </w:numPr>
        <w:contextualSpacing w:val="0"/>
        <w:rPr>
          <w:i/>
          <w:lang w:val="en-GB"/>
        </w:rPr>
      </w:pPr>
      <w:r w:rsidRPr="00135414">
        <w:rPr>
          <w:i/>
          <w:lang w:val="en-GB"/>
        </w:rPr>
        <w:t>Photo of Dominika Kulczyk, Polish philanthropist and businesswoman photo </w:t>
      </w:r>
      <w:hyperlink r:id="rId26" w:history="1">
        <w:r w:rsidRPr="00135414">
          <w:rPr>
            <w:rStyle w:val="Hyperlink"/>
            <w:b/>
            <w:bCs/>
            <w:lang w:val="en-GB"/>
          </w:rPr>
          <w:t>here</w:t>
        </w:r>
      </w:hyperlink>
    </w:p>
    <w:p w14:paraId="47F9E628" w14:textId="77777777" w:rsidR="00135414" w:rsidRPr="00135414" w:rsidRDefault="00135414" w:rsidP="00135414">
      <w:pPr>
        <w:pStyle w:val="ListParagraph"/>
        <w:numPr>
          <w:ilvl w:val="0"/>
          <w:numId w:val="21"/>
        </w:numPr>
        <w:contextualSpacing w:val="0"/>
        <w:rPr>
          <w:i/>
          <w:lang w:val="en-GB"/>
        </w:rPr>
      </w:pPr>
      <w:r w:rsidRPr="00135414">
        <w:rPr>
          <w:i/>
          <w:lang w:val="en-GB"/>
        </w:rPr>
        <w:t>Video of Dominika Kulczyk addressing international community </w:t>
      </w:r>
      <w:hyperlink r:id="rId27" w:history="1">
        <w:r w:rsidRPr="00135414">
          <w:rPr>
            <w:rStyle w:val="Hyperlink"/>
            <w:b/>
            <w:bCs/>
            <w:lang w:val="en-GB"/>
          </w:rPr>
          <w:t>here</w:t>
        </w:r>
      </w:hyperlink>
    </w:p>
    <w:p w14:paraId="58FF604D" w14:textId="77777777" w:rsidR="00135414" w:rsidRPr="00135414" w:rsidRDefault="00135414" w:rsidP="00135414">
      <w:pPr>
        <w:pStyle w:val="ListParagraph"/>
        <w:numPr>
          <w:ilvl w:val="0"/>
          <w:numId w:val="21"/>
        </w:numPr>
        <w:contextualSpacing w:val="0"/>
        <w:rPr>
          <w:i/>
          <w:lang w:val="en-GB"/>
        </w:rPr>
      </w:pPr>
      <w:r w:rsidRPr="00135414">
        <w:rPr>
          <w:i/>
          <w:lang w:val="en-GB"/>
        </w:rPr>
        <w:t>Quotes from Directors and Founders of the organisations highlighted in the report available </w:t>
      </w:r>
      <w:hyperlink r:id="rId28" w:history="1">
        <w:r w:rsidRPr="00135414">
          <w:rPr>
            <w:rStyle w:val="Hyperlink"/>
            <w:b/>
            <w:bCs/>
            <w:lang w:val="en-GB"/>
          </w:rPr>
          <w:t>here</w:t>
        </w:r>
      </w:hyperlink>
    </w:p>
    <w:p w14:paraId="581E46A8" w14:textId="77777777" w:rsidR="00135414" w:rsidRPr="00135414" w:rsidRDefault="00135414" w:rsidP="00135414">
      <w:pPr>
        <w:pStyle w:val="ListParagraph"/>
        <w:numPr>
          <w:ilvl w:val="0"/>
          <w:numId w:val="21"/>
        </w:numPr>
        <w:contextualSpacing w:val="0"/>
        <w:rPr>
          <w:i/>
          <w:lang w:val="en-GB"/>
        </w:rPr>
      </w:pPr>
      <w:r w:rsidRPr="00135414">
        <w:rPr>
          <w:i/>
          <w:lang w:val="en-GB"/>
        </w:rPr>
        <w:t>Social media graphics shining a light on period poverty</w:t>
      </w:r>
      <w:r w:rsidRPr="00135414">
        <w:rPr>
          <w:rStyle w:val="Hyperlink"/>
          <w:b/>
          <w:bCs/>
          <w:lang w:val="en-GB"/>
        </w:rPr>
        <w:t> </w:t>
      </w:r>
      <w:hyperlink r:id="rId29" w:history="1">
        <w:r w:rsidRPr="00135414">
          <w:rPr>
            <w:rStyle w:val="Hyperlink"/>
            <w:b/>
            <w:bCs/>
            <w:lang w:val="en-GB"/>
          </w:rPr>
          <w:t>here</w:t>
        </w:r>
      </w:hyperlink>
    </w:p>
    <w:p w14:paraId="75229B43" w14:textId="3CCCB40C" w:rsidR="1EFA87FE" w:rsidRDefault="1EFA87FE" w:rsidP="1EFA87FE">
      <w:pPr>
        <w:rPr>
          <w:b/>
          <w:bCs/>
          <w:lang w:val="en-GB"/>
        </w:rPr>
      </w:pPr>
    </w:p>
    <w:p w14:paraId="699B3B1D" w14:textId="77777777" w:rsidR="00466421" w:rsidRPr="00466421" w:rsidRDefault="00466421" w:rsidP="00466421">
      <w:pPr>
        <w:rPr>
          <w:b/>
          <w:lang w:val="en-GB"/>
        </w:rPr>
      </w:pPr>
      <w:r w:rsidRPr="00466421">
        <w:rPr>
          <w:b/>
          <w:lang w:val="en-GB"/>
        </w:rPr>
        <w:t>Definition of period poverty</w:t>
      </w:r>
    </w:p>
    <w:p w14:paraId="09BAC017" w14:textId="0B2BE4E3" w:rsidR="00466421" w:rsidRPr="00466421" w:rsidRDefault="00466421" w:rsidP="00865895">
      <w:pPr>
        <w:rPr>
          <w:i/>
          <w:lang w:val="en-GB"/>
        </w:rPr>
      </w:pPr>
      <w:r w:rsidRPr="00466421">
        <w:rPr>
          <w:i/>
          <w:lang w:val="en-GB"/>
        </w:rPr>
        <w:t>Period poverty is the lack of access to sanitary products, menstrual hygiene education, toilets, handwashing facilities, and waste management, often referred to in the field or the literature as Menstrual Health and Hygiene.</w:t>
      </w:r>
    </w:p>
    <w:p w14:paraId="5C67F87D" w14:textId="77777777" w:rsidR="00466421" w:rsidRPr="00466421" w:rsidRDefault="00466421" w:rsidP="00466421">
      <w:pPr>
        <w:rPr>
          <w:b/>
          <w:lang w:val="en-GB"/>
        </w:rPr>
      </w:pPr>
      <w:r w:rsidRPr="00466421">
        <w:rPr>
          <w:b/>
          <w:lang w:val="en-GB"/>
        </w:rPr>
        <w:t xml:space="preserve"> </w:t>
      </w:r>
    </w:p>
    <w:p w14:paraId="1BB4C4D8" w14:textId="77777777" w:rsidR="00466421" w:rsidRPr="00466421" w:rsidRDefault="00466421" w:rsidP="00466421">
      <w:pPr>
        <w:rPr>
          <w:b/>
          <w:lang w:val="en-GB"/>
        </w:rPr>
      </w:pPr>
      <w:r w:rsidRPr="00466421">
        <w:rPr>
          <w:b/>
          <w:lang w:val="en-GB"/>
        </w:rPr>
        <w:t>Report methodology</w:t>
      </w:r>
    </w:p>
    <w:p w14:paraId="00F05D2D" w14:textId="77777777" w:rsidR="00466421" w:rsidRPr="00466421" w:rsidRDefault="00466421" w:rsidP="00466421">
      <w:pPr>
        <w:rPr>
          <w:lang w:val="en-GB"/>
        </w:rPr>
      </w:pPr>
      <w:r w:rsidRPr="00466421">
        <w:rPr>
          <w:lang w:val="en-GB"/>
        </w:rPr>
        <w:lastRenderedPageBreak/>
        <w:t>In order to assess the status quo and review different approaches currently being taken to address period poverty, Founders Pledge have gone through a detailed process of reviewing available literature and reports from funders, researchers, influencers and implementers from the last five years. They have also conducted interviews with researchers, funders and advocates to:</w:t>
      </w:r>
    </w:p>
    <w:p w14:paraId="20333E7F" w14:textId="03A9A6BC" w:rsidR="00466421" w:rsidRPr="00466421" w:rsidRDefault="00466421" w:rsidP="00466421">
      <w:pPr>
        <w:pStyle w:val="ListParagraph"/>
        <w:numPr>
          <w:ilvl w:val="0"/>
          <w:numId w:val="20"/>
        </w:numPr>
        <w:rPr>
          <w:lang w:val="en-GB"/>
        </w:rPr>
      </w:pPr>
      <w:r w:rsidRPr="00466421">
        <w:rPr>
          <w:lang w:val="en-GB"/>
        </w:rPr>
        <w:t>Test, correct, and deepen the conclusions we drew from the literature review;</w:t>
      </w:r>
    </w:p>
    <w:p w14:paraId="5CE046B2" w14:textId="77777777" w:rsidR="00466421" w:rsidRPr="00466421" w:rsidRDefault="00466421" w:rsidP="00466421">
      <w:pPr>
        <w:pStyle w:val="ListParagraph"/>
        <w:numPr>
          <w:ilvl w:val="0"/>
          <w:numId w:val="20"/>
        </w:numPr>
        <w:rPr>
          <w:lang w:val="en-GB"/>
        </w:rPr>
      </w:pPr>
      <w:r w:rsidRPr="00466421">
        <w:rPr>
          <w:lang w:val="en-GB"/>
        </w:rPr>
        <w:t>Understand where the research and evidence gaps are;</w:t>
      </w:r>
    </w:p>
    <w:p w14:paraId="005FCFC6" w14:textId="3DC4EBB5" w:rsidR="00466421" w:rsidRDefault="00466421" w:rsidP="00F742ED">
      <w:pPr>
        <w:pStyle w:val="ListParagraph"/>
        <w:numPr>
          <w:ilvl w:val="0"/>
          <w:numId w:val="20"/>
        </w:numPr>
        <w:rPr>
          <w:lang w:val="en-GB"/>
        </w:rPr>
      </w:pPr>
      <w:r w:rsidRPr="00466421">
        <w:rPr>
          <w:lang w:val="en-GB"/>
        </w:rPr>
        <w:t xml:space="preserve">Learn more about organisations working in this area who are pushing the field forward. </w:t>
      </w:r>
    </w:p>
    <w:p w14:paraId="4693560C" w14:textId="77777777" w:rsidR="00F742ED" w:rsidRPr="00F742ED" w:rsidRDefault="00F742ED" w:rsidP="00F742ED">
      <w:pPr>
        <w:pStyle w:val="ListParagraph"/>
        <w:rPr>
          <w:lang w:val="en-GB"/>
        </w:rPr>
      </w:pPr>
    </w:p>
    <w:p w14:paraId="76B28152" w14:textId="77777777" w:rsidR="00466421" w:rsidRPr="00466421" w:rsidRDefault="00466421" w:rsidP="00466421">
      <w:pPr>
        <w:rPr>
          <w:b/>
          <w:lang w:val="en-GB"/>
        </w:rPr>
      </w:pPr>
      <w:r w:rsidRPr="00466421">
        <w:rPr>
          <w:b/>
          <w:lang w:val="en-GB"/>
        </w:rPr>
        <w:t>About Kulczyk Foundation</w:t>
      </w:r>
    </w:p>
    <w:p w14:paraId="39180EF1" w14:textId="23B6505C" w:rsidR="00466421" w:rsidRPr="00466421" w:rsidRDefault="00466421" w:rsidP="00466421">
      <w:pPr>
        <w:rPr>
          <w:color w:val="1A1A1A"/>
          <w:lang w:val="en-GB"/>
        </w:rPr>
      </w:pPr>
      <w:r w:rsidRPr="1EFA87FE">
        <w:rPr>
          <w:color w:val="1A1A1A"/>
          <w:lang w:val="en-GB"/>
        </w:rPr>
        <w:t xml:space="preserve">A private family foundation, The Kulczyk Foundation was founded in 2013 by </w:t>
      </w:r>
      <w:proofErr w:type="spellStart"/>
      <w:r w:rsidRPr="1EFA87FE">
        <w:rPr>
          <w:color w:val="1A1A1A"/>
          <w:lang w:val="en-GB"/>
        </w:rPr>
        <w:t>Grażyna</w:t>
      </w:r>
      <w:proofErr w:type="spellEnd"/>
      <w:r w:rsidRPr="1EFA87FE">
        <w:rPr>
          <w:color w:val="1A1A1A"/>
          <w:lang w:val="en-GB"/>
        </w:rPr>
        <w:t xml:space="preserve"> Kulczyk, </w:t>
      </w:r>
      <w:proofErr w:type="spellStart"/>
      <w:r w:rsidRPr="1EFA87FE">
        <w:rPr>
          <w:color w:val="1A1A1A"/>
          <w:lang w:val="en-GB"/>
        </w:rPr>
        <w:t>Dr</w:t>
      </w:r>
      <w:r w:rsidR="00FC4508" w:rsidRPr="1EFA87FE">
        <w:rPr>
          <w:color w:val="1A1A1A"/>
          <w:lang w:val="en-GB"/>
        </w:rPr>
        <w:t>.</w:t>
      </w:r>
      <w:proofErr w:type="spellEnd"/>
      <w:r w:rsidRPr="1EFA87FE">
        <w:rPr>
          <w:color w:val="1A1A1A"/>
          <w:lang w:val="en-GB"/>
        </w:rPr>
        <w:t xml:space="preserve"> Jan Kulczyk and Dominika Kulczyk. Its primary goal is to fight the problems of discrimination and inequality that affect women in order to create a barrier-free world. The Foundation, in cooperation with partners, implements social changes based on sustainable solutions, which it calls the “Domino Effect”.</w:t>
      </w:r>
    </w:p>
    <w:p w14:paraId="091CDA9A" w14:textId="7685B570" w:rsidR="1EFA87FE" w:rsidRDefault="1EFA87FE" w:rsidP="1EFA87FE">
      <w:pPr>
        <w:rPr>
          <w:color w:val="1A1A1A"/>
          <w:lang w:val="en-GB"/>
        </w:rPr>
      </w:pPr>
    </w:p>
    <w:p w14:paraId="05BD5927" w14:textId="1D67B517" w:rsidR="40F26CE8" w:rsidRDefault="40F26CE8" w:rsidP="1EFA87FE">
      <w:pPr>
        <w:rPr>
          <w:color w:val="1A1A1A"/>
          <w:lang w:val="en-GB"/>
        </w:rPr>
      </w:pPr>
      <w:r w:rsidRPr="1EFA87FE">
        <w:rPr>
          <w:color w:val="1A1A1A"/>
          <w:lang w:val="en-GB"/>
        </w:rPr>
        <w:t xml:space="preserve">Kulczyk Foundation website: </w:t>
      </w:r>
      <w:hyperlink r:id="rId30">
        <w:r w:rsidRPr="1EFA87FE">
          <w:rPr>
            <w:rStyle w:val="Hyperlink"/>
            <w:color w:val="1A1A1A"/>
            <w:lang w:val="en-GB"/>
          </w:rPr>
          <w:t>http://kulczykfoundation.org.pl</w:t>
        </w:r>
      </w:hyperlink>
      <w:r w:rsidRPr="1EFA87FE">
        <w:rPr>
          <w:color w:val="1A1A1A"/>
          <w:lang w:val="en-GB"/>
        </w:rPr>
        <w:t xml:space="preserve"> </w:t>
      </w:r>
    </w:p>
    <w:p w14:paraId="68663A13" w14:textId="18F0E06C" w:rsidR="5B3FBEBD" w:rsidRDefault="5B3FBEBD" w:rsidP="1EFA87FE">
      <w:pPr>
        <w:rPr>
          <w:color w:val="1A1A1A"/>
          <w:lang w:val="en-GB"/>
        </w:rPr>
      </w:pPr>
      <w:r w:rsidRPr="1EFA87FE">
        <w:rPr>
          <w:color w:val="1A1A1A"/>
          <w:lang w:val="en-GB"/>
        </w:rPr>
        <w:t>Follow Kulczyk Foundation</w:t>
      </w:r>
      <w:r w:rsidR="4CAAA9C0" w:rsidRPr="1EFA87FE">
        <w:rPr>
          <w:color w:val="1A1A1A"/>
          <w:lang w:val="en-GB"/>
        </w:rPr>
        <w:t xml:space="preserve"> on </w:t>
      </w:r>
      <w:r w:rsidR="19D9925F" w:rsidRPr="1EFA87FE">
        <w:rPr>
          <w:color w:val="1A1A1A"/>
          <w:lang w:val="en-GB"/>
        </w:rPr>
        <w:t>Instagram</w:t>
      </w:r>
      <w:r w:rsidRPr="1EFA87FE">
        <w:rPr>
          <w:color w:val="1A1A1A"/>
          <w:lang w:val="en-GB"/>
        </w:rPr>
        <w:t xml:space="preserve">: </w:t>
      </w:r>
      <w:hyperlink r:id="rId31">
        <w:r w:rsidR="15E2E2F7" w:rsidRPr="1EFA87FE">
          <w:rPr>
            <w:rStyle w:val="Hyperlink"/>
            <w:color w:val="1A1A1A"/>
            <w:lang w:val="en-GB"/>
          </w:rPr>
          <w:t>https://www.instagram.com/kulczykfoundation</w:t>
        </w:r>
      </w:hyperlink>
    </w:p>
    <w:p w14:paraId="11593444" w14:textId="31ACF9A9" w:rsidR="0733D412" w:rsidRDefault="0733D412" w:rsidP="1EFA87FE">
      <w:pPr>
        <w:rPr>
          <w:color w:val="1A1A1A"/>
          <w:lang w:val="en-GB"/>
        </w:rPr>
      </w:pPr>
      <w:r w:rsidRPr="1EFA87FE">
        <w:rPr>
          <w:color w:val="1A1A1A"/>
          <w:lang w:val="en-GB"/>
        </w:rPr>
        <w:t xml:space="preserve">Follow Kulczyk Foundation on </w:t>
      </w:r>
      <w:r w:rsidR="4E931257" w:rsidRPr="1EFA87FE">
        <w:rPr>
          <w:color w:val="1A1A1A"/>
          <w:lang w:val="en-GB"/>
        </w:rPr>
        <w:t>Facebook</w:t>
      </w:r>
      <w:r w:rsidRPr="1EFA87FE">
        <w:rPr>
          <w:color w:val="1A1A1A"/>
          <w:lang w:val="en-GB"/>
        </w:rPr>
        <w:t xml:space="preserve">: </w:t>
      </w:r>
      <w:hyperlink r:id="rId32">
        <w:r w:rsidR="1D2FC848" w:rsidRPr="1EFA87FE">
          <w:rPr>
            <w:rStyle w:val="Hyperlink"/>
            <w:color w:val="1A1A1A"/>
            <w:lang w:val="en-GB"/>
          </w:rPr>
          <w:t>https://www.facebook.com/kulczykfoundation/</w:t>
        </w:r>
      </w:hyperlink>
      <w:r w:rsidR="1D2FC848" w:rsidRPr="1EFA87FE">
        <w:rPr>
          <w:color w:val="1A1A1A"/>
          <w:lang w:val="en-GB"/>
        </w:rPr>
        <w:t xml:space="preserve"> </w:t>
      </w:r>
    </w:p>
    <w:p w14:paraId="14C36AED" w14:textId="64878F6E" w:rsidR="1EFA87FE" w:rsidRDefault="1EFA87FE" w:rsidP="1EFA87FE">
      <w:pPr>
        <w:rPr>
          <w:color w:val="1A1A1A"/>
          <w:lang w:val="en-GB"/>
        </w:rPr>
      </w:pPr>
    </w:p>
    <w:p w14:paraId="6B0207D8" w14:textId="77777777" w:rsidR="00466421" w:rsidRPr="00466421" w:rsidRDefault="00466421" w:rsidP="00466421">
      <w:pPr>
        <w:rPr>
          <w:lang w:val="en-GB"/>
        </w:rPr>
      </w:pPr>
      <w:r w:rsidRPr="00466421">
        <w:rPr>
          <w:lang w:val="en-GB"/>
        </w:rPr>
        <w:t xml:space="preserve"> </w:t>
      </w:r>
    </w:p>
    <w:p w14:paraId="47F3D092" w14:textId="77777777" w:rsidR="00466421" w:rsidRPr="00466421" w:rsidRDefault="00466421" w:rsidP="00466421">
      <w:pPr>
        <w:rPr>
          <w:b/>
          <w:lang w:val="en-GB"/>
        </w:rPr>
      </w:pPr>
      <w:r w:rsidRPr="00466421">
        <w:rPr>
          <w:b/>
          <w:lang w:val="en-GB"/>
        </w:rPr>
        <w:t>About Dominika Kulczyk</w:t>
      </w:r>
    </w:p>
    <w:p w14:paraId="04064EBE" w14:textId="77777777" w:rsidR="00756556" w:rsidRDefault="00756556" w:rsidP="00756556">
      <w:pPr>
        <w:rPr>
          <w:color w:val="1A1A1A"/>
          <w:lang w:val="en-GB"/>
        </w:rPr>
      </w:pPr>
      <w:r w:rsidRPr="00756556">
        <w:rPr>
          <w:color w:val="1A1A1A"/>
          <w:lang w:val="en-GB"/>
        </w:rPr>
        <w:t xml:space="preserve">Dominika Kulczyk is a Polish entrepreneur, investor and philanthropist. She is the Founder and President of Kulczyk Foundation, a private family foundation fighting discrimination and injustice that affects women and girls all around the world. </w:t>
      </w:r>
    </w:p>
    <w:p w14:paraId="28CE39B2" w14:textId="77777777" w:rsidR="00756556" w:rsidRPr="00756556" w:rsidRDefault="00756556" w:rsidP="00756556">
      <w:pPr>
        <w:rPr>
          <w:color w:val="1A1A1A"/>
          <w:lang w:val="en-GB"/>
        </w:rPr>
      </w:pPr>
    </w:p>
    <w:p w14:paraId="01078979" w14:textId="77777777" w:rsidR="00756556" w:rsidRDefault="00756556" w:rsidP="00756556">
      <w:pPr>
        <w:rPr>
          <w:color w:val="1A1A1A"/>
          <w:lang w:val="en-GB"/>
        </w:rPr>
      </w:pPr>
      <w:r w:rsidRPr="00756556">
        <w:rPr>
          <w:color w:val="1A1A1A"/>
          <w:lang w:val="en-GB"/>
        </w:rPr>
        <w:t xml:space="preserve">Through her foundation, Dominika supports and cooperates with NGOs around the world to implement social changes based on sustainable solutions – a chain of actions which she calls Domino Effect. </w:t>
      </w:r>
    </w:p>
    <w:p w14:paraId="2351E439" w14:textId="77777777" w:rsidR="00756556" w:rsidRPr="00756556" w:rsidRDefault="00756556" w:rsidP="00756556">
      <w:pPr>
        <w:rPr>
          <w:color w:val="1A1A1A"/>
          <w:lang w:val="en-GB"/>
        </w:rPr>
      </w:pPr>
    </w:p>
    <w:p w14:paraId="19318E26" w14:textId="77777777" w:rsidR="00756556" w:rsidRDefault="00756556" w:rsidP="00756556">
      <w:pPr>
        <w:rPr>
          <w:color w:val="1A1A1A"/>
          <w:lang w:val="en-GB"/>
        </w:rPr>
      </w:pPr>
      <w:r w:rsidRPr="00756556">
        <w:rPr>
          <w:color w:val="1A1A1A"/>
          <w:lang w:val="en-GB"/>
        </w:rPr>
        <w:t>With her "Tenderness and Freedom” campaign, Dominika has promoted the idea of a sensitive revolution, aimed at restoring balance between the position of women and men in the world.</w:t>
      </w:r>
    </w:p>
    <w:p w14:paraId="6A0913EB" w14:textId="77777777" w:rsidR="00756556" w:rsidRPr="00756556" w:rsidRDefault="00756556" w:rsidP="00756556">
      <w:pPr>
        <w:rPr>
          <w:color w:val="1A1A1A"/>
          <w:lang w:val="en-GB"/>
        </w:rPr>
      </w:pPr>
    </w:p>
    <w:p w14:paraId="1D26FB36" w14:textId="77777777" w:rsidR="00756556" w:rsidRPr="00756556" w:rsidRDefault="00756556" w:rsidP="00756556">
      <w:pPr>
        <w:rPr>
          <w:color w:val="1A1A1A"/>
          <w:lang w:val="en-GB"/>
        </w:rPr>
      </w:pPr>
      <w:r w:rsidRPr="00756556">
        <w:rPr>
          <w:color w:val="1A1A1A"/>
          <w:lang w:val="en-GB"/>
        </w:rPr>
        <w:t xml:space="preserve">Author of over 60 documentaries, Dominika is the producer, lead reporter, and host of a landmark Polish documentary series with TVN Discovery, Domino Effect, an internationally recognized work of impact journalism that seeks to inspire others to support those in need. The program has highlighted individuals and NGOs in some of the poorest regions of the world, demonstrating the work that they are doing to help make a real difference to those who are most in need. She is also a co-producer of the CNN Freedom Project docuseries, drawing attention to modern slavery and child labour in different parts of the world. </w:t>
      </w:r>
    </w:p>
    <w:p w14:paraId="43A76E35" w14:textId="77777777" w:rsidR="00756556" w:rsidRDefault="00756556" w:rsidP="00756556">
      <w:pPr>
        <w:rPr>
          <w:color w:val="1A1A1A"/>
          <w:lang w:val="en-GB"/>
        </w:rPr>
      </w:pPr>
    </w:p>
    <w:p w14:paraId="00863340" w14:textId="794E15CE" w:rsidR="00466421" w:rsidRDefault="00756556" w:rsidP="00756556">
      <w:pPr>
        <w:rPr>
          <w:lang w:val="en-GB"/>
        </w:rPr>
      </w:pPr>
      <w:r w:rsidRPr="1EFA87FE">
        <w:rPr>
          <w:color w:val="1A1A1A"/>
          <w:lang w:val="en-GB"/>
        </w:rPr>
        <w:t xml:space="preserve">Dominika is also a supporter and promoter of the Sustainable Development Goals, Chairwoman of the Supervisory Board of Kulczyk Holding and the Supervisory Board of </w:t>
      </w:r>
      <w:proofErr w:type="spellStart"/>
      <w:r w:rsidRPr="1EFA87FE">
        <w:rPr>
          <w:color w:val="1A1A1A"/>
          <w:lang w:val="en-GB"/>
        </w:rPr>
        <w:t>Polenergia</w:t>
      </w:r>
      <w:proofErr w:type="spellEnd"/>
      <w:r w:rsidRPr="1EFA87FE">
        <w:rPr>
          <w:color w:val="1A1A1A"/>
          <w:lang w:val="en-GB"/>
        </w:rPr>
        <w:t xml:space="preserve"> S.A., and the co-founder of the Values Consulting Group. In 2018 she was awarded the Order of the Smile for outstanding services and support for children.</w:t>
      </w:r>
      <w:r w:rsidR="00466421" w:rsidRPr="1EFA87FE">
        <w:rPr>
          <w:lang w:val="en-GB"/>
        </w:rPr>
        <w:t xml:space="preserve"> </w:t>
      </w:r>
    </w:p>
    <w:p w14:paraId="49702B6C" w14:textId="7D6CC8ED" w:rsidR="1EFA87FE" w:rsidRDefault="1EFA87FE" w:rsidP="1EFA87FE">
      <w:pPr>
        <w:rPr>
          <w:lang w:val="en-GB"/>
        </w:rPr>
      </w:pPr>
    </w:p>
    <w:p w14:paraId="446D957B" w14:textId="405ECEA5" w:rsidR="69F4364E" w:rsidRDefault="69F4364E" w:rsidP="1EFA87FE">
      <w:pPr>
        <w:rPr>
          <w:lang w:val="en-GB"/>
        </w:rPr>
      </w:pPr>
      <w:r w:rsidRPr="1EFA87FE">
        <w:rPr>
          <w:lang w:val="en-GB"/>
        </w:rPr>
        <w:t xml:space="preserve">Follow Dominika Kulczyk on Instagram: </w:t>
      </w:r>
      <w:hyperlink r:id="rId33">
        <w:r w:rsidRPr="1EFA87FE">
          <w:rPr>
            <w:rStyle w:val="Hyperlink"/>
            <w:lang w:val="en-GB"/>
          </w:rPr>
          <w:t>https://www.instagram.com/dominikakulczyk</w:t>
        </w:r>
      </w:hyperlink>
      <w:r w:rsidRPr="1EFA87FE">
        <w:rPr>
          <w:lang w:val="en-GB"/>
        </w:rPr>
        <w:t xml:space="preserve"> </w:t>
      </w:r>
    </w:p>
    <w:p w14:paraId="027AD28E" w14:textId="6EEB7519" w:rsidR="1087CC1B" w:rsidRDefault="1087CC1B" w:rsidP="1EFA87FE">
      <w:pPr>
        <w:rPr>
          <w:lang w:val="en-GB"/>
        </w:rPr>
      </w:pPr>
      <w:r w:rsidRPr="5C3BD36D">
        <w:rPr>
          <w:lang w:val="en-GB"/>
        </w:rPr>
        <w:lastRenderedPageBreak/>
        <w:t xml:space="preserve">Photo of Dominika Kulczyk: </w:t>
      </w:r>
      <w:hyperlink r:id="rId34">
        <w:r w:rsidR="784CA2FA" w:rsidRPr="5C3BD36D">
          <w:rPr>
            <w:rStyle w:val="Hyperlink"/>
            <w:lang w:val="en-GB"/>
          </w:rPr>
          <w:t>https://we.tl/t-3nQS4wUDW5</w:t>
        </w:r>
      </w:hyperlink>
      <w:r w:rsidR="784CA2FA" w:rsidRPr="5C3BD36D">
        <w:rPr>
          <w:lang w:val="en-GB"/>
        </w:rPr>
        <w:t xml:space="preserve"> </w:t>
      </w:r>
    </w:p>
    <w:p w14:paraId="51E1E49E" w14:textId="77777777" w:rsidR="00756556" w:rsidRPr="00162ECE" w:rsidRDefault="00756556" w:rsidP="00756556">
      <w:pPr>
        <w:rPr>
          <w:lang w:val="en-GB"/>
        </w:rPr>
      </w:pPr>
    </w:p>
    <w:p w14:paraId="3768DF5D" w14:textId="77777777" w:rsidR="00466421" w:rsidRPr="00466421" w:rsidRDefault="00466421" w:rsidP="00466421">
      <w:pPr>
        <w:rPr>
          <w:b/>
          <w:lang w:val="en-GB"/>
        </w:rPr>
      </w:pPr>
      <w:r w:rsidRPr="00466421">
        <w:rPr>
          <w:b/>
          <w:lang w:val="en-GB"/>
        </w:rPr>
        <w:t>About Founders Pledge</w:t>
      </w:r>
    </w:p>
    <w:p w14:paraId="4D4DC6B5" w14:textId="77777777" w:rsidR="00466421" w:rsidRPr="00466421" w:rsidRDefault="00466421" w:rsidP="00466421">
      <w:pPr>
        <w:rPr>
          <w:lang w:val="en-GB"/>
        </w:rPr>
      </w:pPr>
      <w:r w:rsidRPr="00466421">
        <w:rPr>
          <w:lang w:val="en-GB"/>
        </w:rPr>
        <w:t>Founders Pledge is a community of entrepreneurs committed to finding and funding solutions to global challenges. On joining the community, members commit a chosen portion of their current or future personal wealth to charity. Founders Pledge then helps them understand and elevate their social impact, offering bespoke philanthropic strategies based on the latest evidence from the sector.</w:t>
      </w:r>
    </w:p>
    <w:p w14:paraId="3BCCDD7A" w14:textId="77777777" w:rsidR="00466421" w:rsidRPr="00466421" w:rsidRDefault="00466421" w:rsidP="00466421">
      <w:pPr>
        <w:rPr>
          <w:lang w:val="en-GB"/>
        </w:rPr>
      </w:pPr>
      <w:r w:rsidRPr="00466421">
        <w:rPr>
          <w:lang w:val="en-GB"/>
        </w:rPr>
        <w:t>Founders Pledge offers a streamlined path to impact for successful entrepreneurs, providing end-to-end giving infrastructure, charity research, and a worldwide network of experts.</w:t>
      </w:r>
      <w:r w:rsidRPr="00466421">
        <w:rPr>
          <w:lang w:val="en-GB"/>
        </w:rPr>
        <w:tab/>
      </w:r>
      <w:r w:rsidRPr="00466421">
        <w:rPr>
          <w:lang w:val="en-GB"/>
        </w:rPr>
        <w:tab/>
      </w:r>
      <w:r w:rsidRPr="00466421">
        <w:rPr>
          <w:lang w:val="en-GB"/>
        </w:rPr>
        <w:tab/>
      </w:r>
      <w:r w:rsidRPr="00466421">
        <w:rPr>
          <w:lang w:val="en-GB"/>
        </w:rPr>
        <w:tab/>
      </w:r>
    </w:p>
    <w:p w14:paraId="3D59755A" w14:textId="7E6BCEAA" w:rsidR="00466421" w:rsidRDefault="00466421" w:rsidP="00466421">
      <w:pPr>
        <w:rPr>
          <w:lang w:val="en-GB"/>
        </w:rPr>
      </w:pPr>
      <w:r w:rsidRPr="1EFA87FE">
        <w:rPr>
          <w:lang w:val="en-GB"/>
        </w:rPr>
        <w:t xml:space="preserve">Since launching in 2015, the Founders Pledge community has collectively pledged over $3 billion for social causes, with more than $465m of that moved to the charitable sector. Spanning 35 countries, its 1450 members include the people behind industry-leading companies such as </w:t>
      </w:r>
      <w:proofErr w:type="spellStart"/>
      <w:r w:rsidRPr="1EFA87FE">
        <w:rPr>
          <w:lang w:val="en-GB"/>
        </w:rPr>
        <w:t>Deepmind</w:t>
      </w:r>
      <w:proofErr w:type="spellEnd"/>
      <w:r w:rsidRPr="1EFA87FE">
        <w:rPr>
          <w:lang w:val="en-GB"/>
        </w:rPr>
        <w:t xml:space="preserve">, Skype, Spotify, Uber, and Planet. </w:t>
      </w:r>
    </w:p>
    <w:p w14:paraId="79C4B10D" w14:textId="2BE1C94F" w:rsidR="1EFA87FE" w:rsidRDefault="1EFA87FE" w:rsidP="1EFA87FE">
      <w:pPr>
        <w:rPr>
          <w:lang w:val="en-GB"/>
        </w:rPr>
      </w:pPr>
    </w:p>
    <w:p w14:paraId="23F7B81C" w14:textId="19778158" w:rsidR="24BDF39A" w:rsidRDefault="24BDF39A" w:rsidP="1EFA87FE">
      <w:pPr>
        <w:rPr>
          <w:lang w:val="en-GB"/>
        </w:rPr>
      </w:pPr>
      <w:r w:rsidRPr="1EFA87FE">
        <w:rPr>
          <w:lang w:val="en-GB"/>
        </w:rPr>
        <w:t xml:space="preserve">Founders Pledge website: </w:t>
      </w:r>
      <w:hyperlink r:id="rId35">
        <w:r w:rsidRPr="1EFA87FE">
          <w:rPr>
            <w:rStyle w:val="Hyperlink"/>
            <w:lang w:val="en-GB"/>
          </w:rPr>
          <w:t>https://founderspledge.com</w:t>
        </w:r>
      </w:hyperlink>
      <w:r w:rsidRPr="1EFA87FE">
        <w:rPr>
          <w:lang w:val="en-GB"/>
        </w:rPr>
        <w:t xml:space="preserve"> </w:t>
      </w:r>
    </w:p>
    <w:p w14:paraId="6A6C6A2C" w14:textId="5C31FF36" w:rsidR="00E80E33" w:rsidRDefault="00E80E33" w:rsidP="00466421">
      <w:pPr>
        <w:rPr>
          <w:lang w:val="en-GB"/>
        </w:rPr>
      </w:pPr>
    </w:p>
    <w:p w14:paraId="0518A3AC" w14:textId="77777777" w:rsidR="00E80E33" w:rsidRPr="00466421" w:rsidRDefault="00E80E33" w:rsidP="00466421">
      <w:pPr>
        <w:rPr>
          <w:highlight w:val="yellow"/>
          <w:lang w:val="en-GB"/>
        </w:rPr>
      </w:pPr>
    </w:p>
    <w:p w14:paraId="2BF7C3FB" w14:textId="77777777" w:rsidR="00466421" w:rsidRPr="00466421" w:rsidRDefault="00466421" w:rsidP="00466421">
      <w:pPr>
        <w:rPr>
          <w:b/>
          <w:lang w:val="en-GB"/>
        </w:rPr>
      </w:pPr>
      <w:r w:rsidRPr="00466421">
        <w:rPr>
          <w:b/>
          <w:lang w:val="en-GB"/>
        </w:rPr>
        <w:t>Media contacts</w:t>
      </w:r>
    </w:p>
    <w:p w14:paraId="5B263632" w14:textId="77777777" w:rsidR="00466421" w:rsidRPr="00466421" w:rsidRDefault="00466421" w:rsidP="00466421">
      <w:pPr>
        <w:rPr>
          <w:lang w:val="en-GB"/>
        </w:rPr>
      </w:pPr>
      <w:r w:rsidRPr="00466421">
        <w:rPr>
          <w:lang w:val="en-GB"/>
        </w:rPr>
        <w:t xml:space="preserve"> </w:t>
      </w:r>
    </w:p>
    <w:p w14:paraId="63F9F6FA" w14:textId="77777777" w:rsidR="00466421" w:rsidRPr="00466421" w:rsidRDefault="00466421" w:rsidP="00466421">
      <w:pPr>
        <w:rPr>
          <w:b/>
          <w:lang w:val="en-GB"/>
        </w:rPr>
      </w:pPr>
      <w:r w:rsidRPr="00466421">
        <w:rPr>
          <w:b/>
          <w:lang w:val="en-GB"/>
        </w:rPr>
        <w:t>Kulczyk Foundation</w:t>
      </w:r>
    </w:p>
    <w:p w14:paraId="0784B45C" w14:textId="77777777" w:rsidR="00466421" w:rsidRPr="00466421" w:rsidRDefault="00466421" w:rsidP="00466421">
      <w:pPr>
        <w:rPr>
          <w:lang w:val="en-GB"/>
        </w:rPr>
      </w:pPr>
      <w:r w:rsidRPr="00466421">
        <w:rPr>
          <w:lang w:val="en-GB"/>
        </w:rPr>
        <w:t xml:space="preserve">Katarzyna </w:t>
      </w:r>
      <w:proofErr w:type="spellStart"/>
      <w:r w:rsidRPr="00466421">
        <w:rPr>
          <w:lang w:val="en-GB"/>
        </w:rPr>
        <w:t>Alinska</w:t>
      </w:r>
      <w:proofErr w:type="spellEnd"/>
    </w:p>
    <w:p w14:paraId="0907D13E" w14:textId="77777777" w:rsidR="00466421" w:rsidRPr="00466421" w:rsidRDefault="00466421" w:rsidP="00466421">
      <w:pPr>
        <w:rPr>
          <w:lang w:val="en-GB"/>
        </w:rPr>
      </w:pPr>
      <w:r w:rsidRPr="00466421">
        <w:rPr>
          <w:lang w:val="en-GB"/>
        </w:rPr>
        <w:t>Director of Communications, Kulczyk Foundation</w:t>
      </w:r>
    </w:p>
    <w:p w14:paraId="0BF2E442" w14:textId="77777777" w:rsidR="00466421" w:rsidRPr="00466421" w:rsidRDefault="003D4007" w:rsidP="00466421">
      <w:pPr>
        <w:rPr>
          <w:color w:val="954F72"/>
          <w:lang w:val="en-GB"/>
        </w:rPr>
      </w:pPr>
      <w:hyperlink r:id="rId36">
        <w:r w:rsidR="00466421" w:rsidRPr="00466421">
          <w:rPr>
            <w:color w:val="1155CC"/>
            <w:u w:val="single"/>
            <w:lang w:val="en-GB"/>
          </w:rPr>
          <w:t>communication@kulczykfoundation.org.pl</w:t>
        </w:r>
      </w:hyperlink>
    </w:p>
    <w:p w14:paraId="002B7C51" w14:textId="77777777" w:rsidR="00466421" w:rsidRPr="00466421" w:rsidRDefault="00466421" w:rsidP="00466421">
      <w:pPr>
        <w:rPr>
          <w:lang w:val="en-GB"/>
        </w:rPr>
      </w:pPr>
      <w:r w:rsidRPr="00466421">
        <w:rPr>
          <w:lang w:val="en-GB"/>
        </w:rPr>
        <w:t xml:space="preserve"> </w:t>
      </w:r>
    </w:p>
    <w:p w14:paraId="1F4CD5B7" w14:textId="77777777" w:rsidR="00466421" w:rsidRPr="00466421" w:rsidRDefault="00466421" w:rsidP="00466421">
      <w:pPr>
        <w:rPr>
          <w:highlight w:val="yellow"/>
          <w:lang w:val="en-GB"/>
        </w:rPr>
      </w:pPr>
      <w:r w:rsidRPr="00466421">
        <w:rPr>
          <w:b/>
          <w:lang w:val="en-GB"/>
        </w:rPr>
        <w:t>Founders Pledge</w:t>
      </w:r>
    </w:p>
    <w:p w14:paraId="61AFA05A" w14:textId="77777777" w:rsidR="00466421" w:rsidRPr="00466421" w:rsidRDefault="00466421" w:rsidP="00466421">
      <w:pPr>
        <w:rPr>
          <w:lang w:val="en-GB"/>
        </w:rPr>
      </w:pPr>
      <w:r w:rsidRPr="00466421">
        <w:rPr>
          <w:lang w:val="en-GB"/>
        </w:rPr>
        <w:t>Rachel Baxter</w:t>
      </w:r>
    </w:p>
    <w:p w14:paraId="29A780E0" w14:textId="77777777" w:rsidR="00466421" w:rsidRPr="00466421" w:rsidRDefault="00466421" w:rsidP="00466421">
      <w:pPr>
        <w:rPr>
          <w:lang w:val="en-GB"/>
        </w:rPr>
      </w:pPr>
      <w:r w:rsidRPr="00466421">
        <w:rPr>
          <w:lang w:val="en-GB"/>
        </w:rPr>
        <w:t>Communications Writer, Founders Pledge</w:t>
      </w:r>
    </w:p>
    <w:p w14:paraId="1A07E599" w14:textId="77777777" w:rsidR="00466421" w:rsidRDefault="003D4007" w:rsidP="00466421">
      <w:hyperlink r:id="rId37" w:history="1">
        <w:r w:rsidR="00466421" w:rsidRPr="009C5223">
          <w:rPr>
            <w:rStyle w:val="Hyperlink"/>
          </w:rPr>
          <w:t>press@founderspledge.com</w:t>
        </w:r>
      </w:hyperlink>
      <w:r w:rsidR="00466421">
        <w:t xml:space="preserve"> </w:t>
      </w:r>
    </w:p>
    <w:p w14:paraId="5947C431" w14:textId="77777777" w:rsidR="00175035" w:rsidRPr="00EE3B38" w:rsidRDefault="00175035" w:rsidP="00466421">
      <w:pPr>
        <w:shd w:val="clear" w:color="auto" w:fill="FFFFFF"/>
        <w:spacing w:line="276" w:lineRule="auto"/>
        <w:jc w:val="both"/>
        <w:outlineLvl w:val="0"/>
        <w:rPr>
          <w:rFonts w:ascii="Roboto" w:hAnsi="Roboto" w:cs="Arial"/>
          <w:color w:val="000000" w:themeColor="text1"/>
          <w:sz w:val="20"/>
          <w:szCs w:val="20"/>
          <w:lang w:eastAsia="pl-PL"/>
        </w:rPr>
      </w:pPr>
    </w:p>
    <w:sectPr w:rsidR="00175035" w:rsidRPr="00EE3B38" w:rsidSect="00A10A08">
      <w:footerReference w:type="default" r:id="rId38"/>
      <w:pgSz w:w="11900" w:h="16840"/>
      <w:pgMar w:top="82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AB68C" w14:textId="77777777" w:rsidR="003D4007" w:rsidRDefault="003D4007" w:rsidP="00AF2A5C">
      <w:r>
        <w:separator/>
      </w:r>
    </w:p>
  </w:endnote>
  <w:endnote w:type="continuationSeparator" w:id="0">
    <w:p w14:paraId="2790844C" w14:textId="77777777" w:rsidR="003D4007" w:rsidRDefault="003D4007" w:rsidP="00AF2A5C">
      <w:r>
        <w:continuationSeparator/>
      </w:r>
    </w:p>
  </w:endnote>
  <w:endnote w:type="continuationNotice" w:id="1">
    <w:p w14:paraId="497B7F3C" w14:textId="77777777" w:rsidR="003D4007" w:rsidRDefault="003D4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Roboto">
    <w:altName w:val="Arial"/>
    <w:panose1 w:val="020B0604020202020204"/>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FA1E4" w14:textId="77777777" w:rsidR="00466421" w:rsidRDefault="00466421">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A9339F0" w14:textId="4544E630" w:rsidR="00AF2A5C" w:rsidRDefault="00AF2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00B2B" w14:textId="77777777" w:rsidR="003D4007" w:rsidRDefault="003D4007" w:rsidP="00AF2A5C">
      <w:r>
        <w:separator/>
      </w:r>
    </w:p>
  </w:footnote>
  <w:footnote w:type="continuationSeparator" w:id="0">
    <w:p w14:paraId="77EFB674" w14:textId="77777777" w:rsidR="003D4007" w:rsidRDefault="003D4007" w:rsidP="00AF2A5C">
      <w:r>
        <w:continuationSeparator/>
      </w:r>
    </w:p>
  </w:footnote>
  <w:footnote w:type="continuationNotice" w:id="1">
    <w:p w14:paraId="6391A0C0" w14:textId="77777777" w:rsidR="003D4007" w:rsidRDefault="003D4007"/>
  </w:footnote>
  <w:footnote w:id="2">
    <w:p w14:paraId="3BFFD85A" w14:textId="77777777" w:rsidR="00466421" w:rsidRDefault="00466421" w:rsidP="00466421">
      <w:pPr>
        <w:rPr>
          <w:sz w:val="20"/>
          <w:szCs w:val="20"/>
        </w:rPr>
      </w:pPr>
      <w:r>
        <w:rPr>
          <w:vertAlign w:val="superscript"/>
        </w:rPr>
        <w:footnoteRef/>
      </w:r>
      <w:hyperlink r:id="rId1">
        <w:r>
          <w:rPr>
            <w:color w:val="1155CC"/>
            <w:sz w:val="20"/>
            <w:szCs w:val="20"/>
            <w:u w:val="single"/>
          </w:rPr>
          <w:t>https://givingusa.org/giving-usa-2020-charitable-giving-showed-solid-growth-climbing-to-449-64-billion-in-2019-one-of-the-highest-years-for-giving-on-record/</w:t>
        </w:r>
      </w:hyperlink>
      <w:r>
        <w:rPr>
          <w:sz w:val="20"/>
          <w:szCs w:val="20"/>
        </w:rPr>
        <w:t xml:space="preserve"> </w:t>
      </w:r>
    </w:p>
  </w:footnote>
  <w:footnote w:id="3">
    <w:p w14:paraId="611BD042" w14:textId="77777777" w:rsidR="00466421" w:rsidRDefault="00466421" w:rsidP="00466421">
      <w:pPr>
        <w:rPr>
          <w:sz w:val="20"/>
          <w:szCs w:val="20"/>
        </w:rPr>
      </w:pPr>
      <w:r>
        <w:rPr>
          <w:vertAlign w:val="superscript"/>
        </w:rPr>
        <w:footnoteRef/>
      </w:r>
      <w:hyperlink r:id="rId2">
        <w:r>
          <w:rPr>
            <w:color w:val="1155CC"/>
            <w:sz w:val="20"/>
            <w:szCs w:val="20"/>
            <w:u w:val="single"/>
          </w:rPr>
          <w:t>https://www.cafonline.org/docs/default-source/about-us-publications/caf-uk-giving-2019-report-an-overview-of-charitable-giving-in-the-uk.pdf</w:t>
        </w:r>
      </w:hyperlink>
      <w:r>
        <w:rPr>
          <w:sz w:val="20"/>
          <w:szCs w:val="20"/>
        </w:rPr>
        <w:t xml:space="preserve"> </w:t>
      </w:r>
    </w:p>
  </w:footnote>
  <w:footnote w:id="4">
    <w:p w14:paraId="03114C79" w14:textId="77777777" w:rsidR="00466421" w:rsidRDefault="00466421" w:rsidP="00466421">
      <w:pPr>
        <w:rPr>
          <w:sz w:val="18"/>
          <w:szCs w:val="18"/>
        </w:rPr>
      </w:pPr>
      <w:r>
        <w:rPr>
          <w:vertAlign w:val="superscript"/>
        </w:rPr>
        <w:footnoteRef/>
      </w:r>
      <w:r>
        <w:rPr>
          <w:sz w:val="18"/>
          <w:szCs w:val="18"/>
        </w:rPr>
        <w:t xml:space="preserve"> </w:t>
      </w:r>
      <w:hyperlink r:id="rId3">
        <w:r>
          <w:rPr>
            <w:color w:val="1155CC"/>
            <w:sz w:val="18"/>
            <w:szCs w:val="18"/>
            <w:u w:val="single"/>
          </w:rPr>
          <w:t>https://www.worldbank.org/en/news/feature/2018/05/25/menstrual-hygiene-management</w:t>
        </w:r>
      </w:hyperlink>
      <w:r>
        <w:rPr>
          <w:sz w:val="18"/>
          <w:szCs w:val="18"/>
        </w:rPr>
        <w:t xml:space="preserve"> </w:t>
      </w:r>
    </w:p>
  </w:footnote>
  <w:footnote w:id="5">
    <w:p w14:paraId="4CCD67CB" w14:textId="77777777" w:rsidR="1EFA87FE" w:rsidRDefault="1EFA87FE" w:rsidP="1EFA87FE">
      <w:pPr>
        <w:rPr>
          <w:sz w:val="18"/>
          <w:szCs w:val="18"/>
        </w:rPr>
      </w:pPr>
      <w:r w:rsidRPr="1EFA87FE">
        <w:rPr>
          <w:vertAlign w:val="superscript"/>
        </w:rPr>
        <w:footnoteRef/>
      </w:r>
      <w:r w:rsidRPr="1EFA87FE">
        <w:rPr>
          <w:sz w:val="20"/>
          <w:szCs w:val="20"/>
          <w:lang w:val="en-GB"/>
        </w:rPr>
        <w:t xml:space="preserve"> </w:t>
      </w:r>
      <w:r w:rsidRPr="1EFA87FE">
        <w:rPr>
          <w:sz w:val="18"/>
          <w:szCs w:val="18"/>
          <w:lang w:val="en-GB"/>
        </w:rPr>
        <w:t>Chandra-</w:t>
      </w:r>
      <w:proofErr w:type="spellStart"/>
      <w:r w:rsidRPr="1EFA87FE">
        <w:rPr>
          <w:sz w:val="18"/>
          <w:szCs w:val="18"/>
          <w:lang w:val="en-GB"/>
        </w:rPr>
        <w:t>Mouli</w:t>
      </w:r>
      <w:proofErr w:type="spellEnd"/>
      <w:r w:rsidRPr="1EFA87FE">
        <w:rPr>
          <w:sz w:val="18"/>
          <w:szCs w:val="18"/>
          <w:lang w:val="en-GB"/>
        </w:rPr>
        <w:t xml:space="preserve">, Venkatraman, and Sheila Vipul Patel. Source: "Mapping the knowledge and understanding of menarche, menstrual hygiene and menstrual health among adolescent girls in low-and middle-income countries." </w:t>
      </w:r>
      <w:proofErr w:type="spellStart"/>
      <w:r w:rsidRPr="1EFA87FE">
        <w:rPr>
          <w:sz w:val="18"/>
          <w:szCs w:val="18"/>
        </w:rPr>
        <w:t>Reproductive</w:t>
      </w:r>
      <w:proofErr w:type="spellEnd"/>
      <w:r w:rsidRPr="1EFA87FE">
        <w:rPr>
          <w:sz w:val="18"/>
          <w:szCs w:val="18"/>
        </w:rPr>
        <w:t xml:space="preserve"> </w:t>
      </w:r>
      <w:proofErr w:type="spellStart"/>
      <w:r w:rsidRPr="1EFA87FE">
        <w:rPr>
          <w:sz w:val="18"/>
          <w:szCs w:val="18"/>
        </w:rPr>
        <w:t>health</w:t>
      </w:r>
      <w:proofErr w:type="spellEnd"/>
      <w:r w:rsidRPr="1EFA87FE">
        <w:rPr>
          <w:sz w:val="18"/>
          <w:szCs w:val="18"/>
        </w:rPr>
        <w:t xml:space="preserve"> 14.1 (2017): 30.</w:t>
      </w:r>
    </w:p>
  </w:footnote>
  <w:footnote w:id="6">
    <w:p w14:paraId="49AF5EED" w14:textId="77777777" w:rsidR="00466421" w:rsidRDefault="00466421" w:rsidP="00466421">
      <w:pPr>
        <w:rPr>
          <w:sz w:val="18"/>
          <w:szCs w:val="18"/>
        </w:rPr>
      </w:pPr>
      <w:r>
        <w:rPr>
          <w:vertAlign w:val="superscript"/>
        </w:rPr>
        <w:footnoteRef/>
      </w:r>
      <w:r>
        <w:rPr>
          <w:sz w:val="18"/>
          <w:szCs w:val="18"/>
        </w:rPr>
        <w:t xml:space="preserve"> </w:t>
      </w:r>
      <w:hyperlink r:id="rId4">
        <w:r>
          <w:rPr>
            <w:color w:val="1155CC"/>
            <w:sz w:val="18"/>
            <w:szCs w:val="18"/>
            <w:u w:val="single"/>
          </w:rPr>
          <w:t>https://www.pma2020.org/mhm-briefs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1451"/>
    <w:multiLevelType w:val="hybridMultilevel"/>
    <w:tmpl w:val="1D78E0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AF2CDA"/>
    <w:multiLevelType w:val="hybridMultilevel"/>
    <w:tmpl w:val="E95290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0E7926"/>
    <w:multiLevelType w:val="hybridMultilevel"/>
    <w:tmpl w:val="0146216A"/>
    <w:lvl w:ilvl="0" w:tplc="4754C7EA">
      <w:start w:val="1"/>
      <w:numFmt w:val="bullet"/>
      <w:lvlText w:val=""/>
      <w:lvlJc w:val="left"/>
      <w:pPr>
        <w:tabs>
          <w:tab w:val="num" w:pos="720"/>
        </w:tabs>
        <w:ind w:left="720" w:hanging="360"/>
      </w:pPr>
      <w:rPr>
        <w:rFonts w:ascii="Symbol" w:hAnsi="Symbol" w:hint="default"/>
        <w:sz w:val="20"/>
      </w:rPr>
    </w:lvl>
    <w:lvl w:ilvl="1" w:tplc="DF78A942" w:tentative="1">
      <w:start w:val="1"/>
      <w:numFmt w:val="bullet"/>
      <w:lvlText w:val="o"/>
      <w:lvlJc w:val="left"/>
      <w:pPr>
        <w:tabs>
          <w:tab w:val="num" w:pos="1440"/>
        </w:tabs>
        <w:ind w:left="1440" w:hanging="360"/>
      </w:pPr>
      <w:rPr>
        <w:rFonts w:ascii="Courier New" w:hAnsi="Courier New" w:hint="default"/>
        <w:sz w:val="20"/>
      </w:rPr>
    </w:lvl>
    <w:lvl w:ilvl="2" w:tplc="F6C0D25C" w:tentative="1">
      <w:start w:val="1"/>
      <w:numFmt w:val="bullet"/>
      <w:lvlText w:val=""/>
      <w:lvlJc w:val="left"/>
      <w:pPr>
        <w:tabs>
          <w:tab w:val="num" w:pos="2160"/>
        </w:tabs>
        <w:ind w:left="2160" w:hanging="360"/>
      </w:pPr>
      <w:rPr>
        <w:rFonts w:ascii="Wingdings" w:hAnsi="Wingdings" w:hint="default"/>
        <w:sz w:val="20"/>
      </w:rPr>
    </w:lvl>
    <w:lvl w:ilvl="3" w:tplc="9E580D7A" w:tentative="1">
      <w:start w:val="1"/>
      <w:numFmt w:val="bullet"/>
      <w:lvlText w:val=""/>
      <w:lvlJc w:val="left"/>
      <w:pPr>
        <w:tabs>
          <w:tab w:val="num" w:pos="2880"/>
        </w:tabs>
        <w:ind w:left="2880" w:hanging="360"/>
      </w:pPr>
      <w:rPr>
        <w:rFonts w:ascii="Wingdings" w:hAnsi="Wingdings" w:hint="default"/>
        <w:sz w:val="20"/>
      </w:rPr>
    </w:lvl>
    <w:lvl w:ilvl="4" w:tplc="5E927C60" w:tentative="1">
      <w:start w:val="1"/>
      <w:numFmt w:val="bullet"/>
      <w:lvlText w:val=""/>
      <w:lvlJc w:val="left"/>
      <w:pPr>
        <w:tabs>
          <w:tab w:val="num" w:pos="3600"/>
        </w:tabs>
        <w:ind w:left="3600" w:hanging="360"/>
      </w:pPr>
      <w:rPr>
        <w:rFonts w:ascii="Wingdings" w:hAnsi="Wingdings" w:hint="default"/>
        <w:sz w:val="20"/>
      </w:rPr>
    </w:lvl>
    <w:lvl w:ilvl="5" w:tplc="16589C2E" w:tentative="1">
      <w:start w:val="1"/>
      <w:numFmt w:val="bullet"/>
      <w:lvlText w:val=""/>
      <w:lvlJc w:val="left"/>
      <w:pPr>
        <w:tabs>
          <w:tab w:val="num" w:pos="4320"/>
        </w:tabs>
        <w:ind w:left="4320" w:hanging="360"/>
      </w:pPr>
      <w:rPr>
        <w:rFonts w:ascii="Wingdings" w:hAnsi="Wingdings" w:hint="default"/>
        <w:sz w:val="20"/>
      </w:rPr>
    </w:lvl>
    <w:lvl w:ilvl="6" w:tplc="34B69368" w:tentative="1">
      <w:start w:val="1"/>
      <w:numFmt w:val="bullet"/>
      <w:lvlText w:val=""/>
      <w:lvlJc w:val="left"/>
      <w:pPr>
        <w:tabs>
          <w:tab w:val="num" w:pos="5040"/>
        </w:tabs>
        <w:ind w:left="5040" w:hanging="360"/>
      </w:pPr>
      <w:rPr>
        <w:rFonts w:ascii="Wingdings" w:hAnsi="Wingdings" w:hint="default"/>
        <w:sz w:val="20"/>
      </w:rPr>
    </w:lvl>
    <w:lvl w:ilvl="7" w:tplc="639CE78E" w:tentative="1">
      <w:start w:val="1"/>
      <w:numFmt w:val="bullet"/>
      <w:lvlText w:val=""/>
      <w:lvlJc w:val="left"/>
      <w:pPr>
        <w:tabs>
          <w:tab w:val="num" w:pos="5760"/>
        </w:tabs>
        <w:ind w:left="5760" w:hanging="360"/>
      </w:pPr>
      <w:rPr>
        <w:rFonts w:ascii="Wingdings" w:hAnsi="Wingdings" w:hint="default"/>
        <w:sz w:val="20"/>
      </w:rPr>
    </w:lvl>
    <w:lvl w:ilvl="8" w:tplc="BA08361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60418"/>
    <w:multiLevelType w:val="hybridMultilevel"/>
    <w:tmpl w:val="8E528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D50F1"/>
    <w:multiLevelType w:val="hybridMultilevel"/>
    <w:tmpl w:val="DF3A66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70614A"/>
    <w:multiLevelType w:val="hybridMultilevel"/>
    <w:tmpl w:val="55EC9C10"/>
    <w:lvl w:ilvl="0" w:tplc="E33402A4">
      <w:start w:val="1"/>
      <w:numFmt w:val="bullet"/>
      <w:lvlText w:val="●"/>
      <w:lvlJc w:val="left"/>
      <w:pPr>
        <w:ind w:left="720" w:hanging="360"/>
      </w:pPr>
      <w:rPr>
        <w:u w:val="none"/>
      </w:rPr>
    </w:lvl>
    <w:lvl w:ilvl="1" w:tplc="95C886C2">
      <w:start w:val="1"/>
      <w:numFmt w:val="bullet"/>
      <w:lvlText w:val="○"/>
      <w:lvlJc w:val="left"/>
      <w:pPr>
        <w:ind w:left="1440" w:hanging="360"/>
      </w:pPr>
      <w:rPr>
        <w:u w:val="none"/>
      </w:rPr>
    </w:lvl>
    <w:lvl w:ilvl="2" w:tplc="69380812">
      <w:start w:val="1"/>
      <w:numFmt w:val="bullet"/>
      <w:lvlText w:val="■"/>
      <w:lvlJc w:val="left"/>
      <w:pPr>
        <w:ind w:left="2160" w:hanging="360"/>
      </w:pPr>
      <w:rPr>
        <w:u w:val="none"/>
      </w:rPr>
    </w:lvl>
    <w:lvl w:ilvl="3" w:tplc="FE92E1A2">
      <w:start w:val="1"/>
      <w:numFmt w:val="bullet"/>
      <w:lvlText w:val="●"/>
      <w:lvlJc w:val="left"/>
      <w:pPr>
        <w:ind w:left="2880" w:hanging="360"/>
      </w:pPr>
      <w:rPr>
        <w:u w:val="none"/>
      </w:rPr>
    </w:lvl>
    <w:lvl w:ilvl="4" w:tplc="90B4DFEC">
      <w:start w:val="1"/>
      <w:numFmt w:val="bullet"/>
      <w:lvlText w:val="○"/>
      <w:lvlJc w:val="left"/>
      <w:pPr>
        <w:ind w:left="3600" w:hanging="360"/>
      </w:pPr>
      <w:rPr>
        <w:u w:val="none"/>
      </w:rPr>
    </w:lvl>
    <w:lvl w:ilvl="5" w:tplc="F61ADA2C">
      <w:start w:val="1"/>
      <w:numFmt w:val="bullet"/>
      <w:lvlText w:val="■"/>
      <w:lvlJc w:val="left"/>
      <w:pPr>
        <w:ind w:left="4320" w:hanging="360"/>
      </w:pPr>
      <w:rPr>
        <w:u w:val="none"/>
      </w:rPr>
    </w:lvl>
    <w:lvl w:ilvl="6" w:tplc="4EE41550">
      <w:start w:val="1"/>
      <w:numFmt w:val="bullet"/>
      <w:lvlText w:val="●"/>
      <w:lvlJc w:val="left"/>
      <w:pPr>
        <w:ind w:left="5040" w:hanging="360"/>
      </w:pPr>
      <w:rPr>
        <w:u w:val="none"/>
      </w:rPr>
    </w:lvl>
    <w:lvl w:ilvl="7" w:tplc="F0F0E0F0">
      <w:start w:val="1"/>
      <w:numFmt w:val="bullet"/>
      <w:lvlText w:val="○"/>
      <w:lvlJc w:val="left"/>
      <w:pPr>
        <w:ind w:left="5760" w:hanging="360"/>
      </w:pPr>
      <w:rPr>
        <w:u w:val="none"/>
      </w:rPr>
    </w:lvl>
    <w:lvl w:ilvl="8" w:tplc="D50E2362">
      <w:start w:val="1"/>
      <w:numFmt w:val="bullet"/>
      <w:lvlText w:val="■"/>
      <w:lvlJc w:val="left"/>
      <w:pPr>
        <w:ind w:left="6480" w:hanging="360"/>
      </w:pPr>
      <w:rPr>
        <w:u w:val="none"/>
      </w:rPr>
    </w:lvl>
  </w:abstractNum>
  <w:abstractNum w:abstractNumId="6" w15:restartNumberingAfterBreak="0">
    <w:nsid w:val="2467301B"/>
    <w:multiLevelType w:val="hybridMultilevel"/>
    <w:tmpl w:val="77EAA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FC05D1"/>
    <w:multiLevelType w:val="hybridMultilevel"/>
    <w:tmpl w:val="920A2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4714AA"/>
    <w:multiLevelType w:val="hybridMultilevel"/>
    <w:tmpl w:val="D7E2A63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C610AFF"/>
    <w:multiLevelType w:val="hybridMultilevel"/>
    <w:tmpl w:val="3F645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28E7E77"/>
    <w:multiLevelType w:val="hybridMultilevel"/>
    <w:tmpl w:val="8B6E7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206693"/>
    <w:multiLevelType w:val="hybridMultilevel"/>
    <w:tmpl w:val="D9BCB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E8C0C7C"/>
    <w:multiLevelType w:val="hybridMultilevel"/>
    <w:tmpl w:val="216ED1FA"/>
    <w:lvl w:ilvl="0" w:tplc="93742DE6">
      <w:start w:val="1"/>
      <w:numFmt w:val="bullet"/>
      <w:lvlText w:val="●"/>
      <w:lvlJc w:val="left"/>
      <w:pPr>
        <w:ind w:left="720" w:hanging="360"/>
      </w:pPr>
      <w:rPr>
        <w:u w:val="none"/>
      </w:rPr>
    </w:lvl>
    <w:lvl w:ilvl="1" w:tplc="4F387DDE">
      <w:start w:val="1"/>
      <w:numFmt w:val="bullet"/>
      <w:lvlText w:val="○"/>
      <w:lvlJc w:val="left"/>
      <w:pPr>
        <w:ind w:left="1440" w:hanging="360"/>
      </w:pPr>
      <w:rPr>
        <w:u w:val="none"/>
      </w:rPr>
    </w:lvl>
    <w:lvl w:ilvl="2" w:tplc="4208BB12">
      <w:start w:val="1"/>
      <w:numFmt w:val="bullet"/>
      <w:lvlText w:val="■"/>
      <w:lvlJc w:val="left"/>
      <w:pPr>
        <w:ind w:left="2160" w:hanging="360"/>
      </w:pPr>
      <w:rPr>
        <w:u w:val="none"/>
      </w:rPr>
    </w:lvl>
    <w:lvl w:ilvl="3" w:tplc="16925A6A">
      <w:start w:val="1"/>
      <w:numFmt w:val="bullet"/>
      <w:lvlText w:val="●"/>
      <w:lvlJc w:val="left"/>
      <w:pPr>
        <w:ind w:left="2880" w:hanging="360"/>
      </w:pPr>
      <w:rPr>
        <w:u w:val="none"/>
      </w:rPr>
    </w:lvl>
    <w:lvl w:ilvl="4" w:tplc="EA3A52BC">
      <w:start w:val="1"/>
      <w:numFmt w:val="bullet"/>
      <w:lvlText w:val="○"/>
      <w:lvlJc w:val="left"/>
      <w:pPr>
        <w:ind w:left="3600" w:hanging="360"/>
      </w:pPr>
      <w:rPr>
        <w:u w:val="none"/>
      </w:rPr>
    </w:lvl>
    <w:lvl w:ilvl="5" w:tplc="837A45D0">
      <w:start w:val="1"/>
      <w:numFmt w:val="bullet"/>
      <w:lvlText w:val="■"/>
      <w:lvlJc w:val="left"/>
      <w:pPr>
        <w:ind w:left="4320" w:hanging="360"/>
      </w:pPr>
      <w:rPr>
        <w:u w:val="none"/>
      </w:rPr>
    </w:lvl>
    <w:lvl w:ilvl="6" w:tplc="C58C1326">
      <w:start w:val="1"/>
      <w:numFmt w:val="bullet"/>
      <w:lvlText w:val="●"/>
      <w:lvlJc w:val="left"/>
      <w:pPr>
        <w:ind w:left="5040" w:hanging="360"/>
      </w:pPr>
      <w:rPr>
        <w:u w:val="none"/>
      </w:rPr>
    </w:lvl>
    <w:lvl w:ilvl="7" w:tplc="17F438DA">
      <w:start w:val="1"/>
      <w:numFmt w:val="bullet"/>
      <w:lvlText w:val="○"/>
      <w:lvlJc w:val="left"/>
      <w:pPr>
        <w:ind w:left="5760" w:hanging="360"/>
      </w:pPr>
      <w:rPr>
        <w:u w:val="none"/>
      </w:rPr>
    </w:lvl>
    <w:lvl w:ilvl="8" w:tplc="88D4AC58">
      <w:start w:val="1"/>
      <w:numFmt w:val="bullet"/>
      <w:lvlText w:val="■"/>
      <w:lvlJc w:val="left"/>
      <w:pPr>
        <w:ind w:left="6480" w:hanging="360"/>
      </w:pPr>
      <w:rPr>
        <w:u w:val="none"/>
      </w:rPr>
    </w:lvl>
  </w:abstractNum>
  <w:abstractNum w:abstractNumId="13" w15:restartNumberingAfterBreak="0">
    <w:nsid w:val="558510EF"/>
    <w:multiLevelType w:val="multilevel"/>
    <w:tmpl w:val="9ACE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AE0CE6"/>
    <w:multiLevelType w:val="hybridMultilevel"/>
    <w:tmpl w:val="01C2B63C"/>
    <w:lvl w:ilvl="0" w:tplc="5A3E7F8A">
      <w:start w:val="1"/>
      <w:numFmt w:val="bullet"/>
      <w:lvlText w:val="●"/>
      <w:lvlJc w:val="left"/>
      <w:pPr>
        <w:ind w:left="720" w:hanging="360"/>
      </w:pPr>
      <w:rPr>
        <w:rFonts w:ascii="Noto Sans Symbols" w:eastAsia="Noto Sans Symbols" w:hAnsi="Noto Sans Symbols" w:cs="Noto Sans Symbols"/>
      </w:rPr>
    </w:lvl>
    <w:lvl w:ilvl="1" w:tplc="6B6A35C6">
      <w:start w:val="1"/>
      <w:numFmt w:val="bullet"/>
      <w:lvlText w:val="o"/>
      <w:lvlJc w:val="left"/>
      <w:pPr>
        <w:ind w:left="1440" w:hanging="360"/>
      </w:pPr>
      <w:rPr>
        <w:rFonts w:ascii="Courier New" w:eastAsia="Courier New" w:hAnsi="Courier New" w:cs="Courier New"/>
      </w:rPr>
    </w:lvl>
    <w:lvl w:ilvl="2" w:tplc="5E987BC8">
      <w:start w:val="1"/>
      <w:numFmt w:val="bullet"/>
      <w:lvlText w:val="▪"/>
      <w:lvlJc w:val="left"/>
      <w:pPr>
        <w:ind w:left="2160" w:hanging="360"/>
      </w:pPr>
      <w:rPr>
        <w:rFonts w:ascii="Noto Sans Symbols" w:eastAsia="Noto Sans Symbols" w:hAnsi="Noto Sans Symbols" w:cs="Noto Sans Symbols"/>
      </w:rPr>
    </w:lvl>
    <w:lvl w:ilvl="3" w:tplc="47F883B0">
      <w:start w:val="1"/>
      <w:numFmt w:val="bullet"/>
      <w:lvlText w:val="●"/>
      <w:lvlJc w:val="left"/>
      <w:pPr>
        <w:ind w:left="2880" w:hanging="360"/>
      </w:pPr>
      <w:rPr>
        <w:rFonts w:ascii="Noto Sans Symbols" w:eastAsia="Noto Sans Symbols" w:hAnsi="Noto Sans Symbols" w:cs="Noto Sans Symbols"/>
      </w:rPr>
    </w:lvl>
    <w:lvl w:ilvl="4" w:tplc="8A4E6B76">
      <w:start w:val="1"/>
      <w:numFmt w:val="bullet"/>
      <w:lvlText w:val="o"/>
      <w:lvlJc w:val="left"/>
      <w:pPr>
        <w:ind w:left="3600" w:hanging="360"/>
      </w:pPr>
      <w:rPr>
        <w:rFonts w:ascii="Courier New" w:eastAsia="Courier New" w:hAnsi="Courier New" w:cs="Courier New"/>
      </w:rPr>
    </w:lvl>
    <w:lvl w:ilvl="5" w:tplc="F9E8D1DE">
      <w:start w:val="1"/>
      <w:numFmt w:val="bullet"/>
      <w:lvlText w:val="▪"/>
      <w:lvlJc w:val="left"/>
      <w:pPr>
        <w:ind w:left="4320" w:hanging="360"/>
      </w:pPr>
      <w:rPr>
        <w:rFonts w:ascii="Noto Sans Symbols" w:eastAsia="Noto Sans Symbols" w:hAnsi="Noto Sans Symbols" w:cs="Noto Sans Symbols"/>
      </w:rPr>
    </w:lvl>
    <w:lvl w:ilvl="6" w:tplc="BE1A8CDC">
      <w:start w:val="1"/>
      <w:numFmt w:val="bullet"/>
      <w:lvlText w:val="●"/>
      <w:lvlJc w:val="left"/>
      <w:pPr>
        <w:ind w:left="5040" w:hanging="360"/>
      </w:pPr>
      <w:rPr>
        <w:rFonts w:ascii="Noto Sans Symbols" w:eastAsia="Noto Sans Symbols" w:hAnsi="Noto Sans Symbols" w:cs="Noto Sans Symbols"/>
      </w:rPr>
    </w:lvl>
    <w:lvl w:ilvl="7" w:tplc="6BA40A20">
      <w:start w:val="1"/>
      <w:numFmt w:val="bullet"/>
      <w:lvlText w:val="o"/>
      <w:lvlJc w:val="left"/>
      <w:pPr>
        <w:ind w:left="5760" w:hanging="360"/>
      </w:pPr>
      <w:rPr>
        <w:rFonts w:ascii="Courier New" w:eastAsia="Courier New" w:hAnsi="Courier New" w:cs="Courier New"/>
      </w:rPr>
    </w:lvl>
    <w:lvl w:ilvl="8" w:tplc="BF48D880">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E163200"/>
    <w:multiLevelType w:val="hybridMultilevel"/>
    <w:tmpl w:val="B7281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48515F0"/>
    <w:multiLevelType w:val="hybridMultilevel"/>
    <w:tmpl w:val="881E7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6A472F2"/>
    <w:multiLevelType w:val="hybridMultilevel"/>
    <w:tmpl w:val="D90ADB26"/>
    <w:lvl w:ilvl="0" w:tplc="14C2B50E">
      <w:start w:val="1"/>
      <w:numFmt w:val="bullet"/>
      <w:lvlText w:val=""/>
      <w:lvlJc w:val="left"/>
      <w:pPr>
        <w:tabs>
          <w:tab w:val="num" w:pos="720"/>
        </w:tabs>
        <w:ind w:left="720" w:hanging="360"/>
      </w:pPr>
      <w:rPr>
        <w:rFonts w:ascii="Symbol" w:hAnsi="Symbol" w:hint="default"/>
        <w:sz w:val="20"/>
      </w:rPr>
    </w:lvl>
    <w:lvl w:ilvl="1" w:tplc="82902D50" w:tentative="1">
      <w:start w:val="1"/>
      <w:numFmt w:val="bullet"/>
      <w:lvlText w:val="o"/>
      <w:lvlJc w:val="left"/>
      <w:pPr>
        <w:tabs>
          <w:tab w:val="num" w:pos="1440"/>
        </w:tabs>
        <w:ind w:left="1440" w:hanging="360"/>
      </w:pPr>
      <w:rPr>
        <w:rFonts w:ascii="Courier New" w:hAnsi="Courier New" w:hint="default"/>
        <w:sz w:val="20"/>
      </w:rPr>
    </w:lvl>
    <w:lvl w:ilvl="2" w:tplc="E22EB88E" w:tentative="1">
      <w:start w:val="1"/>
      <w:numFmt w:val="bullet"/>
      <w:lvlText w:val=""/>
      <w:lvlJc w:val="left"/>
      <w:pPr>
        <w:tabs>
          <w:tab w:val="num" w:pos="2160"/>
        </w:tabs>
        <w:ind w:left="2160" w:hanging="360"/>
      </w:pPr>
      <w:rPr>
        <w:rFonts w:ascii="Wingdings" w:hAnsi="Wingdings" w:hint="default"/>
        <w:sz w:val="20"/>
      </w:rPr>
    </w:lvl>
    <w:lvl w:ilvl="3" w:tplc="B1082716" w:tentative="1">
      <w:start w:val="1"/>
      <w:numFmt w:val="bullet"/>
      <w:lvlText w:val=""/>
      <w:lvlJc w:val="left"/>
      <w:pPr>
        <w:tabs>
          <w:tab w:val="num" w:pos="2880"/>
        </w:tabs>
        <w:ind w:left="2880" w:hanging="360"/>
      </w:pPr>
      <w:rPr>
        <w:rFonts w:ascii="Wingdings" w:hAnsi="Wingdings" w:hint="default"/>
        <w:sz w:val="20"/>
      </w:rPr>
    </w:lvl>
    <w:lvl w:ilvl="4" w:tplc="BEE02FCC" w:tentative="1">
      <w:start w:val="1"/>
      <w:numFmt w:val="bullet"/>
      <w:lvlText w:val=""/>
      <w:lvlJc w:val="left"/>
      <w:pPr>
        <w:tabs>
          <w:tab w:val="num" w:pos="3600"/>
        </w:tabs>
        <w:ind w:left="3600" w:hanging="360"/>
      </w:pPr>
      <w:rPr>
        <w:rFonts w:ascii="Wingdings" w:hAnsi="Wingdings" w:hint="default"/>
        <w:sz w:val="20"/>
      </w:rPr>
    </w:lvl>
    <w:lvl w:ilvl="5" w:tplc="F120F5CE" w:tentative="1">
      <w:start w:val="1"/>
      <w:numFmt w:val="bullet"/>
      <w:lvlText w:val=""/>
      <w:lvlJc w:val="left"/>
      <w:pPr>
        <w:tabs>
          <w:tab w:val="num" w:pos="4320"/>
        </w:tabs>
        <w:ind w:left="4320" w:hanging="360"/>
      </w:pPr>
      <w:rPr>
        <w:rFonts w:ascii="Wingdings" w:hAnsi="Wingdings" w:hint="default"/>
        <w:sz w:val="20"/>
      </w:rPr>
    </w:lvl>
    <w:lvl w:ilvl="6" w:tplc="A5F07BA2" w:tentative="1">
      <w:start w:val="1"/>
      <w:numFmt w:val="bullet"/>
      <w:lvlText w:val=""/>
      <w:lvlJc w:val="left"/>
      <w:pPr>
        <w:tabs>
          <w:tab w:val="num" w:pos="5040"/>
        </w:tabs>
        <w:ind w:left="5040" w:hanging="360"/>
      </w:pPr>
      <w:rPr>
        <w:rFonts w:ascii="Wingdings" w:hAnsi="Wingdings" w:hint="default"/>
        <w:sz w:val="20"/>
      </w:rPr>
    </w:lvl>
    <w:lvl w:ilvl="7" w:tplc="9C8AD45C" w:tentative="1">
      <w:start w:val="1"/>
      <w:numFmt w:val="bullet"/>
      <w:lvlText w:val=""/>
      <w:lvlJc w:val="left"/>
      <w:pPr>
        <w:tabs>
          <w:tab w:val="num" w:pos="5760"/>
        </w:tabs>
        <w:ind w:left="5760" w:hanging="360"/>
      </w:pPr>
      <w:rPr>
        <w:rFonts w:ascii="Wingdings" w:hAnsi="Wingdings" w:hint="default"/>
        <w:sz w:val="20"/>
      </w:rPr>
    </w:lvl>
    <w:lvl w:ilvl="8" w:tplc="6DE8F660"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A144E3"/>
    <w:multiLevelType w:val="hybridMultilevel"/>
    <w:tmpl w:val="0E180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FBC54BD"/>
    <w:multiLevelType w:val="hybridMultilevel"/>
    <w:tmpl w:val="19A428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6C2354C"/>
    <w:multiLevelType w:val="hybridMultilevel"/>
    <w:tmpl w:val="8CD66A4E"/>
    <w:lvl w:ilvl="0" w:tplc="DDCA467C">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5"/>
  </w:num>
  <w:num w:numId="4">
    <w:abstractNumId w:val="9"/>
  </w:num>
  <w:num w:numId="5">
    <w:abstractNumId w:val="17"/>
  </w:num>
  <w:num w:numId="6">
    <w:abstractNumId w:val="2"/>
  </w:num>
  <w:num w:numId="7">
    <w:abstractNumId w:val="4"/>
  </w:num>
  <w:num w:numId="8">
    <w:abstractNumId w:val="10"/>
  </w:num>
  <w:num w:numId="9">
    <w:abstractNumId w:val="1"/>
  </w:num>
  <w:num w:numId="10">
    <w:abstractNumId w:val="18"/>
  </w:num>
  <w:num w:numId="11">
    <w:abstractNumId w:val="7"/>
  </w:num>
  <w:num w:numId="12">
    <w:abstractNumId w:val="0"/>
  </w:num>
  <w:num w:numId="13">
    <w:abstractNumId w:val="16"/>
  </w:num>
  <w:num w:numId="14">
    <w:abstractNumId w:val="8"/>
  </w:num>
  <w:num w:numId="15">
    <w:abstractNumId w:val="14"/>
  </w:num>
  <w:num w:numId="16">
    <w:abstractNumId w:val="20"/>
  </w:num>
  <w:num w:numId="17">
    <w:abstractNumId w:val="5"/>
  </w:num>
  <w:num w:numId="18">
    <w:abstractNumId w:val="12"/>
  </w:num>
  <w:num w:numId="19">
    <w:abstractNumId w:val="11"/>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82"/>
    <w:rsid w:val="00001D09"/>
    <w:rsid w:val="000048D6"/>
    <w:rsid w:val="00014A0B"/>
    <w:rsid w:val="000155A5"/>
    <w:rsid w:val="000160CB"/>
    <w:rsid w:val="000211F5"/>
    <w:rsid w:val="00021869"/>
    <w:rsid w:val="00025163"/>
    <w:rsid w:val="000272F9"/>
    <w:rsid w:val="00027A48"/>
    <w:rsid w:val="00027C38"/>
    <w:rsid w:val="00035621"/>
    <w:rsid w:val="00036FC3"/>
    <w:rsid w:val="00052881"/>
    <w:rsid w:val="00057AA2"/>
    <w:rsid w:val="00057EBC"/>
    <w:rsid w:val="00063E6D"/>
    <w:rsid w:val="00063F19"/>
    <w:rsid w:val="00063FF2"/>
    <w:rsid w:val="0006478C"/>
    <w:rsid w:val="000677C7"/>
    <w:rsid w:val="000717B1"/>
    <w:rsid w:val="00071D5A"/>
    <w:rsid w:val="00075DE2"/>
    <w:rsid w:val="00085136"/>
    <w:rsid w:val="00090541"/>
    <w:rsid w:val="00092ED3"/>
    <w:rsid w:val="00096634"/>
    <w:rsid w:val="00096BA3"/>
    <w:rsid w:val="000A2FC5"/>
    <w:rsid w:val="000B2250"/>
    <w:rsid w:val="000B2948"/>
    <w:rsid w:val="000D34B9"/>
    <w:rsid w:val="000D45B2"/>
    <w:rsid w:val="000D48B6"/>
    <w:rsid w:val="000D5B2D"/>
    <w:rsid w:val="000E0AED"/>
    <w:rsid w:val="000E10BD"/>
    <w:rsid w:val="000E2BEA"/>
    <w:rsid w:val="000E3FE6"/>
    <w:rsid w:val="000E7DB8"/>
    <w:rsid w:val="000F00A4"/>
    <w:rsid w:val="000F0700"/>
    <w:rsid w:val="000F5D44"/>
    <w:rsid w:val="00103F0A"/>
    <w:rsid w:val="00110257"/>
    <w:rsid w:val="001209A7"/>
    <w:rsid w:val="00121788"/>
    <w:rsid w:val="00125100"/>
    <w:rsid w:val="00125EA4"/>
    <w:rsid w:val="0012796A"/>
    <w:rsid w:val="00127B0D"/>
    <w:rsid w:val="001336F7"/>
    <w:rsid w:val="00135414"/>
    <w:rsid w:val="00135DD7"/>
    <w:rsid w:val="001428D5"/>
    <w:rsid w:val="00143DE2"/>
    <w:rsid w:val="001521C4"/>
    <w:rsid w:val="00152ED8"/>
    <w:rsid w:val="00152FB9"/>
    <w:rsid w:val="00153808"/>
    <w:rsid w:val="00154BC2"/>
    <w:rsid w:val="00155893"/>
    <w:rsid w:val="001617D5"/>
    <w:rsid w:val="00162ECE"/>
    <w:rsid w:val="001649E4"/>
    <w:rsid w:val="00172C47"/>
    <w:rsid w:val="00174DD9"/>
    <w:rsid w:val="00175035"/>
    <w:rsid w:val="00175C03"/>
    <w:rsid w:val="001838C1"/>
    <w:rsid w:val="001854AA"/>
    <w:rsid w:val="00186AD6"/>
    <w:rsid w:val="00192372"/>
    <w:rsid w:val="0019352F"/>
    <w:rsid w:val="00194DDE"/>
    <w:rsid w:val="0019673C"/>
    <w:rsid w:val="001A1795"/>
    <w:rsid w:val="001A1B7E"/>
    <w:rsid w:val="001A55B7"/>
    <w:rsid w:val="001A653E"/>
    <w:rsid w:val="001B00AB"/>
    <w:rsid w:val="001B25E7"/>
    <w:rsid w:val="001B2B97"/>
    <w:rsid w:val="001B2FAD"/>
    <w:rsid w:val="001B3D43"/>
    <w:rsid w:val="001C0120"/>
    <w:rsid w:val="001C4055"/>
    <w:rsid w:val="001C655E"/>
    <w:rsid w:val="001D1903"/>
    <w:rsid w:val="001D6706"/>
    <w:rsid w:val="001E47F1"/>
    <w:rsid w:val="001E4F9A"/>
    <w:rsid w:val="001E6869"/>
    <w:rsid w:val="001E7764"/>
    <w:rsid w:val="001E7E4A"/>
    <w:rsid w:val="001F6D91"/>
    <w:rsid w:val="00201485"/>
    <w:rsid w:val="00202030"/>
    <w:rsid w:val="002057C9"/>
    <w:rsid w:val="00223DB5"/>
    <w:rsid w:val="00224032"/>
    <w:rsid w:val="00230A38"/>
    <w:rsid w:val="002325E7"/>
    <w:rsid w:val="00232829"/>
    <w:rsid w:val="002411F2"/>
    <w:rsid w:val="0024185F"/>
    <w:rsid w:val="00243E54"/>
    <w:rsid w:val="00246159"/>
    <w:rsid w:val="00251C84"/>
    <w:rsid w:val="00272F06"/>
    <w:rsid w:val="00283B43"/>
    <w:rsid w:val="002859F7"/>
    <w:rsid w:val="002A0B0D"/>
    <w:rsid w:val="002A3B92"/>
    <w:rsid w:val="002A5F09"/>
    <w:rsid w:val="002B15FD"/>
    <w:rsid w:val="002C0394"/>
    <w:rsid w:val="002C69B7"/>
    <w:rsid w:val="002C6C9E"/>
    <w:rsid w:val="002D0ED4"/>
    <w:rsid w:val="002D5AE0"/>
    <w:rsid w:val="002E302C"/>
    <w:rsid w:val="002E3D44"/>
    <w:rsid w:val="002E538B"/>
    <w:rsid w:val="002F46C6"/>
    <w:rsid w:val="002F639E"/>
    <w:rsid w:val="0030431C"/>
    <w:rsid w:val="003052CF"/>
    <w:rsid w:val="00313497"/>
    <w:rsid w:val="003151B0"/>
    <w:rsid w:val="00325980"/>
    <w:rsid w:val="00325E8A"/>
    <w:rsid w:val="00326359"/>
    <w:rsid w:val="00327FF5"/>
    <w:rsid w:val="00336C3D"/>
    <w:rsid w:val="003406C1"/>
    <w:rsid w:val="00341343"/>
    <w:rsid w:val="003417E4"/>
    <w:rsid w:val="003417E5"/>
    <w:rsid w:val="00341ACB"/>
    <w:rsid w:val="00343F16"/>
    <w:rsid w:val="003541F5"/>
    <w:rsid w:val="003604AC"/>
    <w:rsid w:val="003621FA"/>
    <w:rsid w:val="00363616"/>
    <w:rsid w:val="00365775"/>
    <w:rsid w:val="003702AC"/>
    <w:rsid w:val="00375B78"/>
    <w:rsid w:val="003770FA"/>
    <w:rsid w:val="003813B1"/>
    <w:rsid w:val="00384142"/>
    <w:rsid w:val="003847FA"/>
    <w:rsid w:val="0038567B"/>
    <w:rsid w:val="003906EB"/>
    <w:rsid w:val="00396F95"/>
    <w:rsid w:val="00397ADB"/>
    <w:rsid w:val="003A6ECE"/>
    <w:rsid w:val="003B0206"/>
    <w:rsid w:val="003B63DE"/>
    <w:rsid w:val="003B64A7"/>
    <w:rsid w:val="003B6943"/>
    <w:rsid w:val="003C2DFA"/>
    <w:rsid w:val="003D1A05"/>
    <w:rsid w:val="003D4007"/>
    <w:rsid w:val="003E3316"/>
    <w:rsid w:val="003E3ED2"/>
    <w:rsid w:val="003F14A0"/>
    <w:rsid w:val="003F31A0"/>
    <w:rsid w:val="003F31FB"/>
    <w:rsid w:val="00401AB3"/>
    <w:rsid w:val="004036B3"/>
    <w:rsid w:val="004070E4"/>
    <w:rsid w:val="00413F42"/>
    <w:rsid w:val="0043668F"/>
    <w:rsid w:val="00440543"/>
    <w:rsid w:val="004415C5"/>
    <w:rsid w:val="00442C7B"/>
    <w:rsid w:val="00444E29"/>
    <w:rsid w:val="004470D6"/>
    <w:rsid w:val="0045145E"/>
    <w:rsid w:val="00461EAE"/>
    <w:rsid w:val="00462D24"/>
    <w:rsid w:val="00466421"/>
    <w:rsid w:val="00470F4B"/>
    <w:rsid w:val="00473D8F"/>
    <w:rsid w:val="00477D47"/>
    <w:rsid w:val="00482C53"/>
    <w:rsid w:val="00482CAE"/>
    <w:rsid w:val="004873F4"/>
    <w:rsid w:val="0049516F"/>
    <w:rsid w:val="004A1EB7"/>
    <w:rsid w:val="004A492E"/>
    <w:rsid w:val="004A4DAF"/>
    <w:rsid w:val="004A5477"/>
    <w:rsid w:val="004B00ED"/>
    <w:rsid w:val="004B1159"/>
    <w:rsid w:val="004B21D7"/>
    <w:rsid w:val="004B2470"/>
    <w:rsid w:val="004B45D6"/>
    <w:rsid w:val="004B5717"/>
    <w:rsid w:val="004C10AC"/>
    <w:rsid w:val="004C3CD7"/>
    <w:rsid w:val="004D0935"/>
    <w:rsid w:val="004D0B37"/>
    <w:rsid w:val="004D20A4"/>
    <w:rsid w:val="004D39F0"/>
    <w:rsid w:val="004D5E20"/>
    <w:rsid w:val="004E365A"/>
    <w:rsid w:val="004E755F"/>
    <w:rsid w:val="004E7EF2"/>
    <w:rsid w:val="004F19A2"/>
    <w:rsid w:val="004F1ED4"/>
    <w:rsid w:val="004F21B5"/>
    <w:rsid w:val="004F239D"/>
    <w:rsid w:val="0050159C"/>
    <w:rsid w:val="00503596"/>
    <w:rsid w:val="00504AE5"/>
    <w:rsid w:val="005078BF"/>
    <w:rsid w:val="0051143B"/>
    <w:rsid w:val="00512188"/>
    <w:rsid w:val="00513FCE"/>
    <w:rsid w:val="0051516F"/>
    <w:rsid w:val="00515F76"/>
    <w:rsid w:val="0051702D"/>
    <w:rsid w:val="005227C0"/>
    <w:rsid w:val="0052352E"/>
    <w:rsid w:val="00525D72"/>
    <w:rsid w:val="00527264"/>
    <w:rsid w:val="00530490"/>
    <w:rsid w:val="00534425"/>
    <w:rsid w:val="00534771"/>
    <w:rsid w:val="0054206F"/>
    <w:rsid w:val="00545EF6"/>
    <w:rsid w:val="00546061"/>
    <w:rsid w:val="0054642F"/>
    <w:rsid w:val="00551A2C"/>
    <w:rsid w:val="00552FE6"/>
    <w:rsid w:val="0055455D"/>
    <w:rsid w:val="00557C4C"/>
    <w:rsid w:val="0056030F"/>
    <w:rsid w:val="00563227"/>
    <w:rsid w:val="005638D1"/>
    <w:rsid w:val="00563CA8"/>
    <w:rsid w:val="0057024D"/>
    <w:rsid w:val="0057098B"/>
    <w:rsid w:val="00572402"/>
    <w:rsid w:val="00572D46"/>
    <w:rsid w:val="0057474A"/>
    <w:rsid w:val="00576460"/>
    <w:rsid w:val="00593F71"/>
    <w:rsid w:val="00596E4C"/>
    <w:rsid w:val="005A23A6"/>
    <w:rsid w:val="005A3494"/>
    <w:rsid w:val="005A65B9"/>
    <w:rsid w:val="005A7A3A"/>
    <w:rsid w:val="005C0B99"/>
    <w:rsid w:val="005C29C3"/>
    <w:rsid w:val="005C4744"/>
    <w:rsid w:val="005C6EA6"/>
    <w:rsid w:val="005C72C8"/>
    <w:rsid w:val="005D100E"/>
    <w:rsid w:val="005D18AB"/>
    <w:rsid w:val="005D1AC6"/>
    <w:rsid w:val="005D65D5"/>
    <w:rsid w:val="005E35BA"/>
    <w:rsid w:val="005F0BD5"/>
    <w:rsid w:val="00603053"/>
    <w:rsid w:val="00607C8D"/>
    <w:rsid w:val="00607E47"/>
    <w:rsid w:val="00612C2A"/>
    <w:rsid w:val="006145D9"/>
    <w:rsid w:val="00616246"/>
    <w:rsid w:val="00620352"/>
    <w:rsid w:val="00621FB7"/>
    <w:rsid w:val="00622948"/>
    <w:rsid w:val="0062614D"/>
    <w:rsid w:val="006318ED"/>
    <w:rsid w:val="00637988"/>
    <w:rsid w:val="00645BD0"/>
    <w:rsid w:val="006517BB"/>
    <w:rsid w:val="00651E55"/>
    <w:rsid w:val="00654C20"/>
    <w:rsid w:val="00656DAC"/>
    <w:rsid w:val="0065719A"/>
    <w:rsid w:val="00666585"/>
    <w:rsid w:val="00676D30"/>
    <w:rsid w:val="006804AB"/>
    <w:rsid w:val="006807F6"/>
    <w:rsid w:val="00683F4B"/>
    <w:rsid w:val="00686F15"/>
    <w:rsid w:val="00693243"/>
    <w:rsid w:val="00695551"/>
    <w:rsid w:val="006A21CF"/>
    <w:rsid w:val="006B17EF"/>
    <w:rsid w:val="006C2B3D"/>
    <w:rsid w:val="006C34D0"/>
    <w:rsid w:val="006D16BB"/>
    <w:rsid w:val="006D1FC7"/>
    <w:rsid w:val="006D5E83"/>
    <w:rsid w:val="006D7DC5"/>
    <w:rsid w:val="006E0CCD"/>
    <w:rsid w:val="006E40A1"/>
    <w:rsid w:val="006E4367"/>
    <w:rsid w:val="006E71FA"/>
    <w:rsid w:val="006F6977"/>
    <w:rsid w:val="00701D30"/>
    <w:rsid w:val="007066D8"/>
    <w:rsid w:val="00706B69"/>
    <w:rsid w:val="00710524"/>
    <w:rsid w:val="007154CF"/>
    <w:rsid w:val="0071560D"/>
    <w:rsid w:val="00715838"/>
    <w:rsid w:val="007211AA"/>
    <w:rsid w:val="00721A3F"/>
    <w:rsid w:val="00721F15"/>
    <w:rsid w:val="0072242D"/>
    <w:rsid w:val="00722FB5"/>
    <w:rsid w:val="00723791"/>
    <w:rsid w:val="00724501"/>
    <w:rsid w:val="007276C0"/>
    <w:rsid w:val="007301F2"/>
    <w:rsid w:val="00737433"/>
    <w:rsid w:val="00737FD0"/>
    <w:rsid w:val="0074275A"/>
    <w:rsid w:val="007442B9"/>
    <w:rsid w:val="00744320"/>
    <w:rsid w:val="007515EC"/>
    <w:rsid w:val="00756556"/>
    <w:rsid w:val="00777EBB"/>
    <w:rsid w:val="00777EE1"/>
    <w:rsid w:val="00781405"/>
    <w:rsid w:val="007828C4"/>
    <w:rsid w:val="00786399"/>
    <w:rsid w:val="0078652C"/>
    <w:rsid w:val="0079174D"/>
    <w:rsid w:val="0079296C"/>
    <w:rsid w:val="00795BB6"/>
    <w:rsid w:val="007A428F"/>
    <w:rsid w:val="007A48B4"/>
    <w:rsid w:val="007A50E0"/>
    <w:rsid w:val="007A7224"/>
    <w:rsid w:val="007B25B1"/>
    <w:rsid w:val="007B4628"/>
    <w:rsid w:val="007B4F41"/>
    <w:rsid w:val="007B5983"/>
    <w:rsid w:val="007C586E"/>
    <w:rsid w:val="007C6237"/>
    <w:rsid w:val="007D0BFB"/>
    <w:rsid w:val="007E1528"/>
    <w:rsid w:val="007E67A2"/>
    <w:rsid w:val="007E72E3"/>
    <w:rsid w:val="007E7D0A"/>
    <w:rsid w:val="007F0B9D"/>
    <w:rsid w:val="007F387A"/>
    <w:rsid w:val="007F4956"/>
    <w:rsid w:val="007F5534"/>
    <w:rsid w:val="00800BE1"/>
    <w:rsid w:val="008105F0"/>
    <w:rsid w:val="008129C5"/>
    <w:rsid w:val="00813001"/>
    <w:rsid w:val="008138A7"/>
    <w:rsid w:val="00813B46"/>
    <w:rsid w:val="00817D1B"/>
    <w:rsid w:val="008278A0"/>
    <w:rsid w:val="00830F6A"/>
    <w:rsid w:val="00833EA1"/>
    <w:rsid w:val="00833F92"/>
    <w:rsid w:val="008347AC"/>
    <w:rsid w:val="00834BC3"/>
    <w:rsid w:val="008360CD"/>
    <w:rsid w:val="00844A6E"/>
    <w:rsid w:val="00846409"/>
    <w:rsid w:val="00846767"/>
    <w:rsid w:val="00846937"/>
    <w:rsid w:val="00847CAD"/>
    <w:rsid w:val="00863749"/>
    <w:rsid w:val="00864542"/>
    <w:rsid w:val="00865895"/>
    <w:rsid w:val="00870482"/>
    <w:rsid w:val="00870E05"/>
    <w:rsid w:val="0087180C"/>
    <w:rsid w:val="00872C15"/>
    <w:rsid w:val="008737F5"/>
    <w:rsid w:val="00874C04"/>
    <w:rsid w:val="00876A7B"/>
    <w:rsid w:val="00881FC0"/>
    <w:rsid w:val="008877B6"/>
    <w:rsid w:val="008906DE"/>
    <w:rsid w:val="00891BD5"/>
    <w:rsid w:val="00896C6A"/>
    <w:rsid w:val="008A1661"/>
    <w:rsid w:val="008A4598"/>
    <w:rsid w:val="008A4CB9"/>
    <w:rsid w:val="008A653D"/>
    <w:rsid w:val="008A7614"/>
    <w:rsid w:val="008B04E0"/>
    <w:rsid w:val="008B112E"/>
    <w:rsid w:val="008B177F"/>
    <w:rsid w:val="008B3E09"/>
    <w:rsid w:val="008B60B7"/>
    <w:rsid w:val="008B7D0A"/>
    <w:rsid w:val="008C58C4"/>
    <w:rsid w:val="008C5D95"/>
    <w:rsid w:val="008E0295"/>
    <w:rsid w:val="008E0355"/>
    <w:rsid w:val="008E20BF"/>
    <w:rsid w:val="008E4F2B"/>
    <w:rsid w:val="008E56DC"/>
    <w:rsid w:val="008F379C"/>
    <w:rsid w:val="008F4591"/>
    <w:rsid w:val="008F7B94"/>
    <w:rsid w:val="00900279"/>
    <w:rsid w:val="00900A0A"/>
    <w:rsid w:val="0090306A"/>
    <w:rsid w:val="00906732"/>
    <w:rsid w:val="00906894"/>
    <w:rsid w:val="0091286C"/>
    <w:rsid w:val="00916781"/>
    <w:rsid w:val="009264F4"/>
    <w:rsid w:val="009266B1"/>
    <w:rsid w:val="00931041"/>
    <w:rsid w:val="00936F9A"/>
    <w:rsid w:val="00937168"/>
    <w:rsid w:val="0094333C"/>
    <w:rsid w:val="00943C2F"/>
    <w:rsid w:val="00951A68"/>
    <w:rsid w:val="00953D4E"/>
    <w:rsid w:val="009550DA"/>
    <w:rsid w:val="00960AE8"/>
    <w:rsid w:val="00965907"/>
    <w:rsid w:val="00966A9D"/>
    <w:rsid w:val="00973552"/>
    <w:rsid w:val="0097643B"/>
    <w:rsid w:val="00980DF5"/>
    <w:rsid w:val="0098444F"/>
    <w:rsid w:val="009A2D01"/>
    <w:rsid w:val="009A3233"/>
    <w:rsid w:val="009A5C2C"/>
    <w:rsid w:val="009B0BD3"/>
    <w:rsid w:val="009B240B"/>
    <w:rsid w:val="009B76C6"/>
    <w:rsid w:val="009B7755"/>
    <w:rsid w:val="009B7F7B"/>
    <w:rsid w:val="009C16F3"/>
    <w:rsid w:val="009C5923"/>
    <w:rsid w:val="009D1210"/>
    <w:rsid w:val="009D23BD"/>
    <w:rsid w:val="009D59DC"/>
    <w:rsid w:val="009E1CF6"/>
    <w:rsid w:val="009E591C"/>
    <w:rsid w:val="009F2741"/>
    <w:rsid w:val="00A045CB"/>
    <w:rsid w:val="00A0472E"/>
    <w:rsid w:val="00A05290"/>
    <w:rsid w:val="00A10241"/>
    <w:rsid w:val="00A10A08"/>
    <w:rsid w:val="00A10A43"/>
    <w:rsid w:val="00A128DE"/>
    <w:rsid w:val="00A17912"/>
    <w:rsid w:val="00A17FCB"/>
    <w:rsid w:val="00A24600"/>
    <w:rsid w:val="00A36A2D"/>
    <w:rsid w:val="00A36A7B"/>
    <w:rsid w:val="00A42938"/>
    <w:rsid w:val="00A645F0"/>
    <w:rsid w:val="00A65E85"/>
    <w:rsid w:val="00A66BE3"/>
    <w:rsid w:val="00A67822"/>
    <w:rsid w:val="00A67D92"/>
    <w:rsid w:val="00A700BA"/>
    <w:rsid w:val="00A747AD"/>
    <w:rsid w:val="00A77E48"/>
    <w:rsid w:val="00A82072"/>
    <w:rsid w:val="00A85443"/>
    <w:rsid w:val="00A90B01"/>
    <w:rsid w:val="00A94756"/>
    <w:rsid w:val="00AA07E1"/>
    <w:rsid w:val="00AA3018"/>
    <w:rsid w:val="00AA6AC4"/>
    <w:rsid w:val="00AA6DEA"/>
    <w:rsid w:val="00AB2505"/>
    <w:rsid w:val="00AB39F0"/>
    <w:rsid w:val="00AB49C3"/>
    <w:rsid w:val="00AC36A4"/>
    <w:rsid w:val="00AD00ED"/>
    <w:rsid w:val="00AD53A7"/>
    <w:rsid w:val="00AE4E21"/>
    <w:rsid w:val="00AE6E39"/>
    <w:rsid w:val="00AF0C91"/>
    <w:rsid w:val="00AF1582"/>
    <w:rsid w:val="00AF2A5C"/>
    <w:rsid w:val="00AF4F7E"/>
    <w:rsid w:val="00AF720A"/>
    <w:rsid w:val="00AF7BD8"/>
    <w:rsid w:val="00B016F2"/>
    <w:rsid w:val="00B021F6"/>
    <w:rsid w:val="00B076C8"/>
    <w:rsid w:val="00B12C96"/>
    <w:rsid w:val="00B14579"/>
    <w:rsid w:val="00B162E5"/>
    <w:rsid w:val="00B23A0D"/>
    <w:rsid w:val="00B24CF4"/>
    <w:rsid w:val="00B30409"/>
    <w:rsid w:val="00B327E2"/>
    <w:rsid w:val="00B339F0"/>
    <w:rsid w:val="00B403E1"/>
    <w:rsid w:val="00B41C02"/>
    <w:rsid w:val="00B50B8E"/>
    <w:rsid w:val="00B541B1"/>
    <w:rsid w:val="00B549C9"/>
    <w:rsid w:val="00B559B4"/>
    <w:rsid w:val="00B55BD7"/>
    <w:rsid w:val="00B619B7"/>
    <w:rsid w:val="00B62D96"/>
    <w:rsid w:val="00B62E69"/>
    <w:rsid w:val="00B63808"/>
    <w:rsid w:val="00B6507D"/>
    <w:rsid w:val="00B652BD"/>
    <w:rsid w:val="00B67F70"/>
    <w:rsid w:val="00B807CA"/>
    <w:rsid w:val="00B82C55"/>
    <w:rsid w:val="00B83A33"/>
    <w:rsid w:val="00B86F3B"/>
    <w:rsid w:val="00B90E52"/>
    <w:rsid w:val="00B9309C"/>
    <w:rsid w:val="00B95F70"/>
    <w:rsid w:val="00B965AD"/>
    <w:rsid w:val="00B968CB"/>
    <w:rsid w:val="00BA20CB"/>
    <w:rsid w:val="00BA30ED"/>
    <w:rsid w:val="00BA4ED9"/>
    <w:rsid w:val="00BA5382"/>
    <w:rsid w:val="00BB2461"/>
    <w:rsid w:val="00BB2508"/>
    <w:rsid w:val="00BB6B2C"/>
    <w:rsid w:val="00BC1200"/>
    <w:rsid w:val="00BC3B66"/>
    <w:rsid w:val="00BC4A03"/>
    <w:rsid w:val="00BD26BF"/>
    <w:rsid w:val="00BE7FE1"/>
    <w:rsid w:val="00BF0166"/>
    <w:rsid w:val="00BF1DE1"/>
    <w:rsid w:val="00BF5CF0"/>
    <w:rsid w:val="00C0078B"/>
    <w:rsid w:val="00C020BB"/>
    <w:rsid w:val="00C0447F"/>
    <w:rsid w:val="00C0709E"/>
    <w:rsid w:val="00C13087"/>
    <w:rsid w:val="00C142FD"/>
    <w:rsid w:val="00C3109E"/>
    <w:rsid w:val="00C3175C"/>
    <w:rsid w:val="00C35B27"/>
    <w:rsid w:val="00C40FA0"/>
    <w:rsid w:val="00C41F1C"/>
    <w:rsid w:val="00C43961"/>
    <w:rsid w:val="00C43B41"/>
    <w:rsid w:val="00C501CC"/>
    <w:rsid w:val="00C51AD1"/>
    <w:rsid w:val="00C52E6A"/>
    <w:rsid w:val="00C53AF1"/>
    <w:rsid w:val="00C55B28"/>
    <w:rsid w:val="00C5692F"/>
    <w:rsid w:val="00C67348"/>
    <w:rsid w:val="00C762F0"/>
    <w:rsid w:val="00C76A1A"/>
    <w:rsid w:val="00C83AE9"/>
    <w:rsid w:val="00C8695C"/>
    <w:rsid w:val="00C90EE5"/>
    <w:rsid w:val="00C95679"/>
    <w:rsid w:val="00C95BC4"/>
    <w:rsid w:val="00C97B3E"/>
    <w:rsid w:val="00C97CCF"/>
    <w:rsid w:val="00CA5F5F"/>
    <w:rsid w:val="00CB174D"/>
    <w:rsid w:val="00CC1683"/>
    <w:rsid w:val="00CC2B80"/>
    <w:rsid w:val="00CC79CD"/>
    <w:rsid w:val="00CD0D11"/>
    <w:rsid w:val="00CD43A4"/>
    <w:rsid w:val="00CE5255"/>
    <w:rsid w:val="00CE5D52"/>
    <w:rsid w:val="00CF01DB"/>
    <w:rsid w:val="00CF3A88"/>
    <w:rsid w:val="00CF7430"/>
    <w:rsid w:val="00CF7F50"/>
    <w:rsid w:val="00D04157"/>
    <w:rsid w:val="00D0482F"/>
    <w:rsid w:val="00D06A82"/>
    <w:rsid w:val="00D13A70"/>
    <w:rsid w:val="00D16D93"/>
    <w:rsid w:val="00D211CA"/>
    <w:rsid w:val="00D37F85"/>
    <w:rsid w:val="00D51DC2"/>
    <w:rsid w:val="00D575E8"/>
    <w:rsid w:val="00D57C72"/>
    <w:rsid w:val="00D63D23"/>
    <w:rsid w:val="00D655BA"/>
    <w:rsid w:val="00D710E2"/>
    <w:rsid w:val="00D7534D"/>
    <w:rsid w:val="00D759DA"/>
    <w:rsid w:val="00D80D43"/>
    <w:rsid w:val="00D812B0"/>
    <w:rsid w:val="00D90CD7"/>
    <w:rsid w:val="00D979B2"/>
    <w:rsid w:val="00DA7F49"/>
    <w:rsid w:val="00DB1346"/>
    <w:rsid w:val="00DB364F"/>
    <w:rsid w:val="00DB3D7C"/>
    <w:rsid w:val="00DB5E15"/>
    <w:rsid w:val="00DC1124"/>
    <w:rsid w:val="00DC5CB5"/>
    <w:rsid w:val="00DC6DA8"/>
    <w:rsid w:val="00DD3730"/>
    <w:rsid w:val="00DD4034"/>
    <w:rsid w:val="00DD6F36"/>
    <w:rsid w:val="00DE0AF5"/>
    <w:rsid w:val="00DE1A93"/>
    <w:rsid w:val="00DE1B36"/>
    <w:rsid w:val="00DE29D3"/>
    <w:rsid w:val="00DE512C"/>
    <w:rsid w:val="00DF260B"/>
    <w:rsid w:val="00DF4EFF"/>
    <w:rsid w:val="00DF6677"/>
    <w:rsid w:val="00E106FC"/>
    <w:rsid w:val="00E2441D"/>
    <w:rsid w:val="00E24484"/>
    <w:rsid w:val="00E272A9"/>
    <w:rsid w:val="00E3545F"/>
    <w:rsid w:val="00E36279"/>
    <w:rsid w:val="00E368A7"/>
    <w:rsid w:val="00E47306"/>
    <w:rsid w:val="00E56696"/>
    <w:rsid w:val="00E57E65"/>
    <w:rsid w:val="00E60695"/>
    <w:rsid w:val="00E64004"/>
    <w:rsid w:val="00E66CA6"/>
    <w:rsid w:val="00E66D3C"/>
    <w:rsid w:val="00E66FA0"/>
    <w:rsid w:val="00E73A9F"/>
    <w:rsid w:val="00E770F1"/>
    <w:rsid w:val="00E80E33"/>
    <w:rsid w:val="00E81F67"/>
    <w:rsid w:val="00E8221C"/>
    <w:rsid w:val="00E84117"/>
    <w:rsid w:val="00E84520"/>
    <w:rsid w:val="00E846E6"/>
    <w:rsid w:val="00E86EDF"/>
    <w:rsid w:val="00E90855"/>
    <w:rsid w:val="00EA005F"/>
    <w:rsid w:val="00EA2ED2"/>
    <w:rsid w:val="00EA42D3"/>
    <w:rsid w:val="00EA7147"/>
    <w:rsid w:val="00EB0983"/>
    <w:rsid w:val="00EC176C"/>
    <w:rsid w:val="00EC433F"/>
    <w:rsid w:val="00ED3123"/>
    <w:rsid w:val="00ED7594"/>
    <w:rsid w:val="00EE0BE2"/>
    <w:rsid w:val="00EE2A34"/>
    <w:rsid w:val="00EE3B38"/>
    <w:rsid w:val="00EE5383"/>
    <w:rsid w:val="00EE704F"/>
    <w:rsid w:val="00EF543D"/>
    <w:rsid w:val="00EF7EB2"/>
    <w:rsid w:val="00F1450E"/>
    <w:rsid w:val="00F1724D"/>
    <w:rsid w:val="00F26973"/>
    <w:rsid w:val="00F270C0"/>
    <w:rsid w:val="00F30DE5"/>
    <w:rsid w:val="00F30E89"/>
    <w:rsid w:val="00F33C2F"/>
    <w:rsid w:val="00F34A91"/>
    <w:rsid w:val="00F36615"/>
    <w:rsid w:val="00F417CE"/>
    <w:rsid w:val="00F422D0"/>
    <w:rsid w:val="00F44EE0"/>
    <w:rsid w:val="00F4542E"/>
    <w:rsid w:val="00F47C3F"/>
    <w:rsid w:val="00F568D1"/>
    <w:rsid w:val="00F60C06"/>
    <w:rsid w:val="00F62138"/>
    <w:rsid w:val="00F649A0"/>
    <w:rsid w:val="00F65485"/>
    <w:rsid w:val="00F668E4"/>
    <w:rsid w:val="00F7152B"/>
    <w:rsid w:val="00F72D5C"/>
    <w:rsid w:val="00F732C6"/>
    <w:rsid w:val="00F742ED"/>
    <w:rsid w:val="00F838B5"/>
    <w:rsid w:val="00F858EA"/>
    <w:rsid w:val="00F90DBE"/>
    <w:rsid w:val="00F90F1C"/>
    <w:rsid w:val="00F93D90"/>
    <w:rsid w:val="00F95432"/>
    <w:rsid w:val="00FA0DD8"/>
    <w:rsid w:val="00FA5423"/>
    <w:rsid w:val="00FA55A2"/>
    <w:rsid w:val="00FA5CE0"/>
    <w:rsid w:val="00FA7C64"/>
    <w:rsid w:val="00FB1099"/>
    <w:rsid w:val="00FB232C"/>
    <w:rsid w:val="00FB3297"/>
    <w:rsid w:val="00FB372A"/>
    <w:rsid w:val="00FB3828"/>
    <w:rsid w:val="00FB6A3D"/>
    <w:rsid w:val="00FC02DC"/>
    <w:rsid w:val="00FC4508"/>
    <w:rsid w:val="00FC450E"/>
    <w:rsid w:val="00FC511F"/>
    <w:rsid w:val="00FC694B"/>
    <w:rsid w:val="00FC7890"/>
    <w:rsid w:val="00FD019D"/>
    <w:rsid w:val="00FD228F"/>
    <w:rsid w:val="00FD520B"/>
    <w:rsid w:val="00FF24F7"/>
    <w:rsid w:val="00FF2A87"/>
    <w:rsid w:val="00FF2CEB"/>
    <w:rsid w:val="00FF3296"/>
    <w:rsid w:val="02EE8318"/>
    <w:rsid w:val="039EA048"/>
    <w:rsid w:val="0733D412"/>
    <w:rsid w:val="08A6421C"/>
    <w:rsid w:val="0979AEC4"/>
    <w:rsid w:val="0B8623B9"/>
    <w:rsid w:val="0CF3D395"/>
    <w:rsid w:val="1087CC1B"/>
    <w:rsid w:val="13EDD54A"/>
    <w:rsid w:val="15E2E2F7"/>
    <w:rsid w:val="19D9925F"/>
    <w:rsid w:val="1D2FC848"/>
    <w:rsid w:val="1EFA87FE"/>
    <w:rsid w:val="1FB25626"/>
    <w:rsid w:val="21431D87"/>
    <w:rsid w:val="24BDF39A"/>
    <w:rsid w:val="324BD941"/>
    <w:rsid w:val="337F0E2E"/>
    <w:rsid w:val="348B17BE"/>
    <w:rsid w:val="3615D3AF"/>
    <w:rsid w:val="40F26CE8"/>
    <w:rsid w:val="460074A4"/>
    <w:rsid w:val="4BB788D0"/>
    <w:rsid w:val="4CAAA9C0"/>
    <w:rsid w:val="4E931257"/>
    <w:rsid w:val="503F9759"/>
    <w:rsid w:val="523EA43A"/>
    <w:rsid w:val="54F58E5F"/>
    <w:rsid w:val="56258AD9"/>
    <w:rsid w:val="56900F0D"/>
    <w:rsid w:val="5B3FBEBD"/>
    <w:rsid w:val="5C3BD36D"/>
    <w:rsid w:val="6650804B"/>
    <w:rsid w:val="69F4364E"/>
    <w:rsid w:val="784CA2FA"/>
    <w:rsid w:val="78D0D951"/>
    <w:rsid w:val="7D599D70"/>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40F9A"/>
  <w14:defaultImageDpi w14:val="32767"/>
  <w15:chartTrackingRefBased/>
  <w15:docId w15:val="{AB534E0D-197D-4FA7-8840-E845C600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00E"/>
    <w:pPr>
      <w:ind w:left="720"/>
      <w:contextualSpacing/>
    </w:pPr>
  </w:style>
  <w:style w:type="character" w:styleId="Hyperlink">
    <w:name w:val="Hyperlink"/>
    <w:basedOn w:val="DefaultParagraphFont"/>
    <w:uiPriority w:val="99"/>
    <w:unhideWhenUsed/>
    <w:rsid w:val="002325E7"/>
    <w:rPr>
      <w:color w:val="0563C1" w:themeColor="hyperlink"/>
      <w:u w:val="single"/>
    </w:rPr>
  </w:style>
  <w:style w:type="paragraph" w:styleId="Header">
    <w:name w:val="header"/>
    <w:basedOn w:val="Normal"/>
    <w:link w:val="HeaderChar"/>
    <w:uiPriority w:val="99"/>
    <w:unhideWhenUsed/>
    <w:rsid w:val="00AF2A5C"/>
    <w:pPr>
      <w:tabs>
        <w:tab w:val="center" w:pos="4536"/>
        <w:tab w:val="right" w:pos="9072"/>
      </w:tabs>
    </w:pPr>
  </w:style>
  <w:style w:type="character" w:customStyle="1" w:styleId="HeaderChar">
    <w:name w:val="Header Char"/>
    <w:basedOn w:val="DefaultParagraphFont"/>
    <w:link w:val="Header"/>
    <w:uiPriority w:val="99"/>
    <w:rsid w:val="00AF2A5C"/>
  </w:style>
  <w:style w:type="paragraph" w:styleId="Footer">
    <w:name w:val="footer"/>
    <w:basedOn w:val="Normal"/>
    <w:link w:val="FooterChar"/>
    <w:uiPriority w:val="99"/>
    <w:unhideWhenUsed/>
    <w:rsid w:val="00AF2A5C"/>
    <w:pPr>
      <w:tabs>
        <w:tab w:val="center" w:pos="4536"/>
        <w:tab w:val="right" w:pos="9072"/>
      </w:tabs>
    </w:pPr>
  </w:style>
  <w:style w:type="character" w:customStyle="1" w:styleId="FooterChar">
    <w:name w:val="Footer Char"/>
    <w:basedOn w:val="DefaultParagraphFont"/>
    <w:link w:val="Footer"/>
    <w:uiPriority w:val="99"/>
    <w:rsid w:val="00AF2A5C"/>
  </w:style>
  <w:style w:type="character" w:styleId="CommentReference">
    <w:name w:val="annotation reference"/>
    <w:basedOn w:val="DefaultParagraphFont"/>
    <w:uiPriority w:val="99"/>
    <w:semiHidden/>
    <w:unhideWhenUsed/>
    <w:rsid w:val="00CC79CD"/>
    <w:rPr>
      <w:sz w:val="16"/>
      <w:szCs w:val="16"/>
    </w:rPr>
  </w:style>
  <w:style w:type="paragraph" w:styleId="CommentText">
    <w:name w:val="annotation text"/>
    <w:basedOn w:val="Normal"/>
    <w:link w:val="CommentTextChar"/>
    <w:uiPriority w:val="99"/>
    <w:unhideWhenUsed/>
    <w:rsid w:val="00CC79CD"/>
    <w:rPr>
      <w:sz w:val="20"/>
      <w:szCs w:val="20"/>
    </w:rPr>
  </w:style>
  <w:style w:type="character" w:customStyle="1" w:styleId="CommentTextChar">
    <w:name w:val="Comment Text Char"/>
    <w:basedOn w:val="DefaultParagraphFont"/>
    <w:link w:val="CommentText"/>
    <w:uiPriority w:val="99"/>
    <w:rsid w:val="00CC79CD"/>
    <w:rPr>
      <w:sz w:val="20"/>
      <w:szCs w:val="20"/>
    </w:rPr>
  </w:style>
  <w:style w:type="paragraph" w:styleId="CommentSubject">
    <w:name w:val="annotation subject"/>
    <w:basedOn w:val="CommentText"/>
    <w:next w:val="CommentText"/>
    <w:link w:val="CommentSubjectChar"/>
    <w:uiPriority w:val="99"/>
    <w:semiHidden/>
    <w:unhideWhenUsed/>
    <w:rsid w:val="00CC79CD"/>
    <w:rPr>
      <w:b/>
      <w:bCs/>
    </w:rPr>
  </w:style>
  <w:style w:type="character" w:customStyle="1" w:styleId="CommentSubjectChar">
    <w:name w:val="Comment Subject Char"/>
    <w:basedOn w:val="CommentTextChar"/>
    <w:link w:val="CommentSubject"/>
    <w:uiPriority w:val="99"/>
    <w:semiHidden/>
    <w:rsid w:val="00CC79CD"/>
    <w:rPr>
      <w:b/>
      <w:bCs/>
      <w:sz w:val="20"/>
      <w:szCs w:val="20"/>
    </w:rPr>
  </w:style>
  <w:style w:type="paragraph" w:styleId="BalloonText">
    <w:name w:val="Balloon Text"/>
    <w:basedOn w:val="Normal"/>
    <w:link w:val="BalloonTextChar"/>
    <w:uiPriority w:val="99"/>
    <w:semiHidden/>
    <w:unhideWhenUsed/>
    <w:rsid w:val="00CC79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79CD"/>
    <w:rPr>
      <w:rFonts w:ascii="Times New Roman" w:hAnsi="Times New Roman" w:cs="Times New Roman"/>
      <w:sz w:val="18"/>
      <w:szCs w:val="18"/>
    </w:rPr>
  </w:style>
  <w:style w:type="paragraph" w:styleId="Revision">
    <w:name w:val="Revision"/>
    <w:hidden/>
    <w:uiPriority w:val="99"/>
    <w:semiHidden/>
    <w:rsid w:val="008B60B7"/>
  </w:style>
  <w:style w:type="paragraph" w:styleId="NormalWeb">
    <w:name w:val="Normal (Web)"/>
    <w:basedOn w:val="Normal"/>
    <w:uiPriority w:val="99"/>
    <w:unhideWhenUsed/>
    <w:rsid w:val="005E35BA"/>
    <w:pPr>
      <w:spacing w:before="100" w:beforeAutospacing="1" w:after="100" w:afterAutospacing="1"/>
    </w:pPr>
    <w:rPr>
      <w:rFonts w:ascii="Times New Roman" w:eastAsia="Times New Roman" w:hAnsi="Times New Roman" w:cs="Times New Roman"/>
      <w:lang w:val="en-GB"/>
    </w:rPr>
  </w:style>
  <w:style w:type="character" w:customStyle="1" w:styleId="Nierozpoznanawzmianka1">
    <w:name w:val="Nierozpoznana wzmianka1"/>
    <w:basedOn w:val="DefaultParagraphFont"/>
    <w:uiPriority w:val="99"/>
    <w:rsid w:val="00572D46"/>
    <w:rPr>
      <w:color w:val="605E5C"/>
      <w:shd w:val="clear" w:color="auto" w:fill="E1DFDD"/>
    </w:rPr>
  </w:style>
  <w:style w:type="character" w:styleId="FollowedHyperlink">
    <w:name w:val="FollowedHyperlink"/>
    <w:basedOn w:val="DefaultParagraphFont"/>
    <w:uiPriority w:val="99"/>
    <w:semiHidden/>
    <w:unhideWhenUsed/>
    <w:rsid w:val="0071560D"/>
    <w:rPr>
      <w:color w:val="954F72" w:themeColor="followedHyperlink"/>
      <w:u w:val="single"/>
    </w:rPr>
  </w:style>
  <w:style w:type="paragraph" w:styleId="FootnoteText">
    <w:name w:val="footnote text"/>
    <w:basedOn w:val="Normal"/>
    <w:link w:val="FootnoteTextChar"/>
    <w:uiPriority w:val="99"/>
    <w:semiHidden/>
    <w:unhideWhenUsed/>
    <w:rsid w:val="000D45B2"/>
    <w:rPr>
      <w:sz w:val="20"/>
      <w:szCs w:val="20"/>
    </w:rPr>
  </w:style>
  <w:style w:type="character" w:customStyle="1" w:styleId="FootnoteTextChar">
    <w:name w:val="Footnote Text Char"/>
    <w:basedOn w:val="DefaultParagraphFont"/>
    <w:link w:val="FootnoteText"/>
    <w:uiPriority w:val="99"/>
    <w:semiHidden/>
    <w:rsid w:val="000D45B2"/>
    <w:rPr>
      <w:sz w:val="20"/>
      <w:szCs w:val="20"/>
    </w:rPr>
  </w:style>
  <w:style w:type="character" w:styleId="FootnoteReference">
    <w:name w:val="footnote reference"/>
    <w:basedOn w:val="DefaultParagraphFont"/>
    <w:uiPriority w:val="99"/>
    <w:semiHidden/>
    <w:unhideWhenUsed/>
    <w:rsid w:val="000D45B2"/>
    <w:rPr>
      <w:vertAlign w:val="superscript"/>
    </w:rPr>
  </w:style>
  <w:style w:type="character" w:styleId="UnresolvedMention">
    <w:name w:val="Unresolved Mention"/>
    <w:basedOn w:val="DefaultParagraphFont"/>
    <w:uiPriority w:val="99"/>
    <w:semiHidden/>
    <w:unhideWhenUsed/>
    <w:rsid w:val="008F7B94"/>
    <w:rPr>
      <w:color w:val="605E5C"/>
      <w:shd w:val="clear" w:color="auto" w:fill="E1DFDD"/>
    </w:rPr>
  </w:style>
  <w:style w:type="paragraph" w:styleId="NoSpacing">
    <w:name w:val="No Spacing"/>
    <w:uiPriority w:val="1"/>
    <w:qFormat/>
    <w:rsid w:val="00AD53A7"/>
  </w:style>
  <w:style w:type="paragraph" w:customStyle="1" w:styleId="p1">
    <w:name w:val="p1"/>
    <w:basedOn w:val="Normal"/>
    <w:rsid w:val="007066D8"/>
    <w:rPr>
      <w:rFonts w:ascii="Helvetica" w:eastAsiaTheme="minorEastAsia" w:hAnsi="Helvetica" w:cs="Calibri"/>
      <w:sz w:val="18"/>
      <w:szCs w:val="18"/>
      <w:lang w:val="en-GB" w:eastAsia="zh-CN"/>
    </w:rPr>
  </w:style>
  <w:style w:type="character" w:customStyle="1" w:styleId="apple-converted-space">
    <w:name w:val="apple-converted-space"/>
    <w:basedOn w:val="DefaultParagraphFont"/>
    <w:rsid w:val="00135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8868">
      <w:bodyDiv w:val="1"/>
      <w:marLeft w:val="0"/>
      <w:marRight w:val="0"/>
      <w:marTop w:val="0"/>
      <w:marBottom w:val="0"/>
      <w:divBdr>
        <w:top w:val="none" w:sz="0" w:space="0" w:color="auto"/>
        <w:left w:val="none" w:sz="0" w:space="0" w:color="auto"/>
        <w:bottom w:val="none" w:sz="0" w:space="0" w:color="auto"/>
        <w:right w:val="none" w:sz="0" w:space="0" w:color="auto"/>
      </w:divBdr>
    </w:div>
    <w:div w:id="101531817">
      <w:bodyDiv w:val="1"/>
      <w:marLeft w:val="0"/>
      <w:marRight w:val="0"/>
      <w:marTop w:val="0"/>
      <w:marBottom w:val="0"/>
      <w:divBdr>
        <w:top w:val="none" w:sz="0" w:space="0" w:color="auto"/>
        <w:left w:val="none" w:sz="0" w:space="0" w:color="auto"/>
        <w:bottom w:val="none" w:sz="0" w:space="0" w:color="auto"/>
        <w:right w:val="none" w:sz="0" w:space="0" w:color="auto"/>
      </w:divBdr>
    </w:div>
    <w:div w:id="363754208">
      <w:bodyDiv w:val="1"/>
      <w:marLeft w:val="0"/>
      <w:marRight w:val="0"/>
      <w:marTop w:val="0"/>
      <w:marBottom w:val="0"/>
      <w:divBdr>
        <w:top w:val="none" w:sz="0" w:space="0" w:color="auto"/>
        <w:left w:val="none" w:sz="0" w:space="0" w:color="auto"/>
        <w:bottom w:val="none" w:sz="0" w:space="0" w:color="auto"/>
        <w:right w:val="none" w:sz="0" w:space="0" w:color="auto"/>
      </w:divBdr>
    </w:div>
    <w:div w:id="491872887">
      <w:bodyDiv w:val="1"/>
      <w:marLeft w:val="0"/>
      <w:marRight w:val="0"/>
      <w:marTop w:val="0"/>
      <w:marBottom w:val="0"/>
      <w:divBdr>
        <w:top w:val="none" w:sz="0" w:space="0" w:color="auto"/>
        <w:left w:val="none" w:sz="0" w:space="0" w:color="auto"/>
        <w:bottom w:val="none" w:sz="0" w:space="0" w:color="auto"/>
        <w:right w:val="none" w:sz="0" w:space="0" w:color="auto"/>
      </w:divBdr>
      <w:divsChild>
        <w:div w:id="1606303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282013">
              <w:marLeft w:val="0"/>
              <w:marRight w:val="0"/>
              <w:marTop w:val="0"/>
              <w:marBottom w:val="0"/>
              <w:divBdr>
                <w:top w:val="none" w:sz="0" w:space="0" w:color="auto"/>
                <w:left w:val="none" w:sz="0" w:space="0" w:color="auto"/>
                <w:bottom w:val="none" w:sz="0" w:space="0" w:color="auto"/>
                <w:right w:val="none" w:sz="0" w:space="0" w:color="auto"/>
              </w:divBdr>
              <w:divsChild>
                <w:div w:id="2052339623">
                  <w:marLeft w:val="0"/>
                  <w:marRight w:val="0"/>
                  <w:marTop w:val="0"/>
                  <w:marBottom w:val="0"/>
                  <w:divBdr>
                    <w:top w:val="none" w:sz="0" w:space="0" w:color="auto"/>
                    <w:left w:val="none" w:sz="0" w:space="0" w:color="auto"/>
                    <w:bottom w:val="none" w:sz="0" w:space="0" w:color="auto"/>
                    <w:right w:val="none" w:sz="0" w:space="0" w:color="auto"/>
                  </w:divBdr>
                  <w:divsChild>
                    <w:div w:id="180512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500028">
                          <w:marLeft w:val="0"/>
                          <w:marRight w:val="0"/>
                          <w:marTop w:val="0"/>
                          <w:marBottom w:val="0"/>
                          <w:divBdr>
                            <w:top w:val="none" w:sz="0" w:space="0" w:color="auto"/>
                            <w:left w:val="none" w:sz="0" w:space="0" w:color="auto"/>
                            <w:bottom w:val="none" w:sz="0" w:space="0" w:color="auto"/>
                            <w:right w:val="none" w:sz="0" w:space="0" w:color="auto"/>
                          </w:divBdr>
                          <w:divsChild>
                            <w:div w:id="5769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594292">
      <w:bodyDiv w:val="1"/>
      <w:marLeft w:val="0"/>
      <w:marRight w:val="0"/>
      <w:marTop w:val="0"/>
      <w:marBottom w:val="0"/>
      <w:divBdr>
        <w:top w:val="none" w:sz="0" w:space="0" w:color="auto"/>
        <w:left w:val="none" w:sz="0" w:space="0" w:color="auto"/>
        <w:bottom w:val="none" w:sz="0" w:space="0" w:color="auto"/>
        <w:right w:val="none" w:sz="0" w:space="0" w:color="auto"/>
      </w:divBdr>
      <w:divsChild>
        <w:div w:id="46343959">
          <w:marLeft w:val="0"/>
          <w:marRight w:val="0"/>
          <w:marTop w:val="0"/>
          <w:marBottom w:val="0"/>
          <w:divBdr>
            <w:top w:val="none" w:sz="0" w:space="0" w:color="auto"/>
            <w:left w:val="none" w:sz="0" w:space="0" w:color="auto"/>
            <w:bottom w:val="none" w:sz="0" w:space="0" w:color="auto"/>
            <w:right w:val="none" w:sz="0" w:space="0" w:color="auto"/>
          </w:divBdr>
          <w:divsChild>
            <w:div w:id="1881816615">
              <w:marLeft w:val="0"/>
              <w:marRight w:val="0"/>
              <w:marTop w:val="0"/>
              <w:marBottom w:val="0"/>
              <w:divBdr>
                <w:top w:val="none" w:sz="0" w:space="0" w:color="auto"/>
                <w:left w:val="none" w:sz="0" w:space="0" w:color="auto"/>
                <w:bottom w:val="none" w:sz="0" w:space="0" w:color="auto"/>
                <w:right w:val="none" w:sz="0" w:space="0" w:color="auto"/>
              </w:divBdr>
              <w:divsChild>
                <w:div w:id="19113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34805">
      <w:bodyDiv w:val="1"/>
      <w:marLeft w:val="0"/>
      <w:marRight w:val="0"/>
      <w:marTop w:val="0"/>
      <w:marBottom w:val="0"/>
      <w:divBdr>
        <w:top w:val="none" w:sz="0" w:space="0" w:color="auto"/>
        <w:left w:val="none" w:sz="0" w:space="0" w:color="auto"/>
        <w:bottom w:val="none" w:sz="0" w:space="0" w:color="auto"/>
        <w:right w:val="none" w:sz="0" w:space="0" w:color="auto"/>
      </w:divBdr>
      <w:divsChild>
        <w:div w:id="1805004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2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7261">
      <w:bodyDiv w:val="1"/>
      <w:marLeft w:val="0"/>
      <w:marRight w:val="0"/>
      <w:marTop w:val="0"/>
      <w:marBottom w:val="0"/>
      <w:divBdr>
        <w:top w:val="none" w:sz="0" w:space="0" w:color="auto"/>
        <w:left w:val="none" w:sz="0" w:space="0" w:color="auto"/>
        <w:bottom w:val="none" w:sz="0" w:space="0" w:color="auto"/>
        <w:right w:val="none" w:sz="0" w:space="0" w:color="auto"/>
      </w:divBdr>
    </w:div>
    <w:div w:id="704406048">
      <w:bodyDiv w:val="1"/>
      <w:marLeft w:val="0"/>
      <w:marRight w:val="0"/>
      <w:marTop w:val="0"/>
      <w:marBottom w:val="0"/>
      <w:divBdr>
        <w:top w:val="none" w:sz="0" w:space="0" w:color="auto"/>
        <w:left w:val="none" w:sz="0" w:space="0" w:color="auto"/>
        <w:bottom w:val="none" w:sz="0" w:space="0" w:color="auto"/>
        <w:right w:val="none" w:sz="0" w:space="0" w:color="auto"/>
      </w:divBdr>
    </w:div>
    <w:div w:id="705567401">
      <w:bodyDiv w:val="1"/>
      <w:marLeft w:val="0"/>
      <w:marRight w:val="0"/>
      <w:marTop w:val="0"/>
      <w:marBottom w:val="0"/>
      <w:divBdr>
        <w:top w:val="none" w:sz="0" w:space="0" w:color="auto"/>
        <w:left w:val="none" w:sz="0" w:space="0" w:color="auto"/>
        <w:bottom w:val="none" w:sz="0" w:space="0" w:color="auto"/>
        <w:right w:val="none" w:sz="0" w:space="0" w:color="auto"/>
      </w:divBdr>
    </w:div>
    <w:div w:id="712190953">
      <w:bodyDiv w:val="1"/>
      <w:marLeft w:val="0"/>
      <w:marRight w:val="0"/>
      <w:marTop w:val="0"/>
      <w:marBottom w:val="0"/>
      <w:divBdr>
        <w:top w:val="none" w:sz="0" w:space="0" w:color="auto"/>
        <w:left w:val="none" w:sz="0" w:space="0" w:color="auto"/>
        <w:bottom w:val="none" w:sz="0" w:space="0" w:color="auto"/>
        <w:right w:val="none" w:sz="0" w:space="0" w:color="auto"/>
      </w:divBdr>
    </w:div>
    <w:div w:id="806242875">
      <w:bodyDiv w:val="1"/>
      <w:marLeft w:val="0"/>
      <w:marRight w:val="0"/>
      <w:marTop w:val="0"/>
      <w:marBottom w:val="0"/>
      <w:divBdr>
        <w:top w:val="none" w:sz="0" w:space="0" w:color="auto"/>
        <w:left w:val="none" w:sz="0" w:space="0" w:color="auto"/>
        <w:bottom w:val="none" w:sz="0" w:space="0" w:color="auto"/>
        <w:right w:val="none" w:sz="0" w:space="0" w:color="auto"/>
      </w:divBdr>
    </w:div>
    <w:div w:id="870072010">
      <w:bodyDiv w:val="1"/>
      <w:marLeft w:val="0"/>
      <w:marRight w:val="0"/>
      <w:marTop w:val="0"/>
      <w:marBottom w:val="0"/>
      <w:divBdr>
        <w:top w:val="none" w:sz="0" w:space="0" w:color="auto"/>
        <w:left w:val="none" w:sz="0" w:space="0" w:color="auto"/>
        <w:bottom w:val="none" w:sz="0" w:space="0" w:color="auto"/>
        <w:right w:val="none" w:sz="0" w:space="0" w:color="auto"/>
      </w:divBdr>
    </w:div>
    <w:div w:id="926310271">
      <w:bodyDiv w:val="1"/>
      <w:marLeft w:val="0"/>
      <w:marRight w:val="0"/>
      <w:marTop w:val="0"/>
      <w:marBottom w:val="0"/>
      <w:divBdr>
        <w:top w:val="none" w:sz="0" w:space="0" w:color="auto"/>
        <w:left w:val="none" w:sz="0" w:space="0" w:color="auto"/>
        <w:bottom w:val="none" w:sz="0" w:space="0" w:color="auto"/>
        <w:right w:val="none" w:sz="0" w:space="0" w:color="auto"/>
      </w:divBdr>
    </w:div>
    <w:div w:id="1038166856">
      <w:bodyDiv w:val="1"/>
      <w:marLeft w:val="0"/>
      <w:marRight w:val="0"/>
      <w:marTop w:val="0"/>
      <w:marBottom w:val="0"/>
      <w:divBdr>
        <w:top w:val="none" w:sz="0" w:space="0" w:color="auto"/>
        <w:left w:val="none" w:sz="0" w:space="0" w:color="auto"/>
        <w:bottom w:val="none" w:sz="0" w:space="0" w:color="auto"/>
        <w:right w:val="none" w:sz="0" w:space="0" w:color="auto"/>
      </w:divBdr>
    </w:div>
    <w:div w:id="1088422614">
      <w:bodyDiv w:val="1"/>
      <w:marLeft w:val="0"/>
      <w:marRight w:val="0"/>
      <w:marTop w:val="0"/>
      <w:marBottom w:val="0"/>
      <w:divBdr>
        <w:top w:val="none" w:sz="0" w:space="0" w:color="auto"/>
        <w:left w:val="none" w:sz="0" w:space="0" w:color="auto"/>
        <w:bottom w:val="none" w:sz="0" w:space="0" w:color="auto"/>
        <w:right w:val="none" w:sz="0" w:space="0" w:color="auto"/>
      </w:divBdr>
    </w:div>
    <w:div w:id="1134909752">
      <w:bodyDiv w:val="1"/>
      <w:marLeft w:val="0"/>
      <w:marRight w:val="0"/>
      <w:marTop w:val="0"/>
      <w:marBottom w:val="0"/>
      <w:divBdr>
        <w:top w:val="none" w:sz="0" w:space="0" w:color="auto"/>
        <w:left w:val="none" w:sz="0" w:space="0" w:color="auto"/>
        <w:bottom w:val="none" w:sz="0" w:space="0" w:color="auto"/>
        <w:right w:val="none" w:sz="0" w:space="0" w:color="auto"/>
      </w:divBdr>
    </w:div>
    <w:div w:id="1137264675">
      <w:bodyDiv w:val="1"/>
      <w:marLeft w:val="0"/>
      <w:marRight w:val="0"/>
      <w:marTop w:val="0"/>
      <w:marBottom w:val="0"/>
      <w:divBdr>
        <w:top w:val="none" w:sz="0" w:space="0" w:color="auto"/>
        <w:left w:val="none" w:sz="0" w:space="0" w:color="auto"/>
        <w:bottom w:val="none" w:sz="0" w:space="0" w:color="auto"/>
        <w:right w:val="none" w:sz="0" w:space="0" w:color="auto"/>
      </w:divBdr>
      <w:divsChild>
        <w:div w:id="450323895">
          <w:marLeft w:val="0"/>
          <w:marRight w:val="0"/>
          <w:marTop w:val="0"/>
          <w:marBottom w:val="0"/>
          <w:divBdr>
            <w:top w:val="none" w:sz="0" w:space="0" w:color="auto"/>
            <w:left w:val="none" w:sz="0" w:space="0" w:color="auto"/>
            <w:bottom w:val="none" w:sz="0" w:space="0" w:color="auto"/>
            <w:right w:val="none" w:sz="0" w:space="0" w:color="auto"/>
          </w:divBdr>
          <w:divsChild>
            <w:div w:id="2118678153">
              <w:marLeft w:val="0"/>
              <w:marRight w:val="0"/>
              <w:marTop w:val="0"/>
              <w:marBottom w:val="0"/>
              <w:divBdr>
                <w:top w:val="none" w:sz="0" w:space="0" w:color="auto"/>
                <w:left w:val="none" w:sz="0" w:space="0" w:color="auto"/>
                <w:bottom w:val="none" w:sz="0" w:space="0" w:color="auto"/>
                <w:right w:val="none" w:sz="0" w:space="0" w:color="auto"/>
              </w:divBdr>
              <w:divsChild>
                <w:div w:id="3657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370123">
      <w:bodyDiv w:val="1"/>
      <w:marLeft w:val="0"/>
      <w:marRight w:val="0"/>
      <w:marTop w:val="0"/>
      <w:marBottom w:val="0"/>
      <w:divBdr>
        <w:top w:val="none" w:sz="0" w:space="0" w:color="auto"/>
        <w:left w:val="none" w:sz="0" w:space="0" w:color="auto"/>
        <w:bottom w:val="none" w:sz="0" w:space="0" w:color="auto"/>
        <w:right w:val="none" w:sz="0" w:space="0" w:color="auto"/>
      </w:divBdr>
      <w:divsChild>
        <w:div w:id="207912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057831">
              <w:marLeft w:val="0"/>
              <w:marRight w:val="0"/>
              <w:marTop w:val="0"/>
              <w:marBottom w:val="0"/>
              <w:divBdr>
                <w:top w:val="none" w:sz="0" w:space="0" w:color="auto"/>
                <w:left w:val="none" w:sz="0" w:space="0" w:color="auto"/>
                <w:bottom w:val="none" w:sz="0" w:space="0" w:color="auto"/>
                <w:right w:val="none" w:sz="0" w:space="0" w:color="auto"/>
              </w:divBdr>
              <w:divsChild>
                <w:div w:id="328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38066">
      <w:bodyDiv w:val="1"/>
      <w:marLeft w:val="0"/>
      <w:marRight w:val="0"/>
      <w:marTop w:val="0"/>
      <w:marBottom w:val="0"/>
      <w:divBdr>
        <w:top w:val="none" w:sz="0" w:space="0" w:color="auto"/>
        <w:left w:val="none" w:sz="0" w:space="0" w:color="auto"/>
        <w:bottom w:val="none" w:sz="0" w:space="0" w:color="auto"/>
        <w:right w:val="none" w:sz="0" w:space="0" w:color="auto"/>
      </w:divBdr>
    </w:div>
    <w:div w:id="1218668325">
      <w:bodyDiv w:val="1"/>
      <w:marLeft w:val="0"/>
      <w:marRight w:val="0"/>
      <w:marTop w:val="0"/>
      <w:marBottom w:val="0"/>
      <w:divBdr>
        <w:top w:val="none" w:sz="0" w:space="0" w:color="auto"/>
        <w:left w:val="none" w:sz="0" w:space="0" w:color="auto"/>
        <w:bottom w:val="none" w:sz="0" w:space="0" w:color="auto"/>
        <w:right w:val="none" w:sz="0" w:space="0" w:color="auto"/>
      </w:divBdr>
    </w:div>
    <w:div w:id="1354065229">
      <w:bodyDiv w:val="1"/>
      <w:marLeft w:val="0"/>
      <w:marRight w:val="0"/>
      <w:marTop w:val="0"/>
      <w:marBottom w:val="0"/>
      <w:divBdr>
        <w:top w:val="none" w:sz="0" w:space="0" w:color="auto"/>
        <w:left w:val="none" w:sz="0" w:space="0" w:color="auto"/>
        <w:bottom w:val="none" w:sz="0" w:space="0" w:color="auto"/>
        <w:right w:val="none" w:sz="0" w:space="0" w:color="auto"/>
      </w:divBdr>
    </w:div>
    <w:div w:id="1364671526">
      <w:bodyDiv w:val="1"/>
      <w:marLeft w:val="0"/>
      <w:marRight w:val="0"/>
      <w:marTop w:val="0"/>
      <w:marBottom w:val="0"/>
      <w:divBdr>
        <w:top w:val="none" w:sz="0" w:space="0" w:color="auto"/>
        <w:left w:val="none" w:sz="0" w:space="0" w:color="auto"/>
        <w:bottom w:val="none" w:sz="0" w:space="0" w:color="auto"/>
        <w:right w:val="none" w:sz="0" w:space="0" w:color="auto"/>
      </w:divBdr>
    </w:div>
    <w:div w:id="1411464268">
      <w:bodyDiv w:val="1"/>
      <w:marLeft w:val="0"/>
      <w:marRight w:val="0"/>
      <w:marTop w:val="0"/>
      <w:marBottom w:val="0"/>
      <w:divBdr>
        <w:top w:val="none" w:sz="0" w:space="0" w:color="auto"/>
        <w:left w:val="none" w:sz="0" w:space="0" w:color="auto"/>
        <w:bottom w:val="none" w:sz="0" w:space="0" w:color="auto"/>
        <w:right w:val="none" w:sz="0" w:space="0" w:color="auto"/>
      </w:divBdr>
    </w:div>
    <w:div w:id="1504475068">
      <w:bodyDiv w:val="1"/>
      <w:marLeft w:val="0"/>
      <w:marRight w:val="0"/>
      <w:marTop w:val="0"/>
      <w:marBottom w:val="0"/>
      <w:divBdr>
        <w:top w:val="none" w:sz="0" w:space="0" w:color="auto"/>
        <w:left w:val="none" w:sz="0" w:space="0" w:color="auto"/>
        <w:bottom w:val="none" w:sz="0" w:space="0" w:color="auto"/>
        <w:right w:val="none" w:sz="0" w:space="0" w:color="auto"/>
      </w:divBdr>
    </w:div>
    <w:div w:id="1575237300">
      <w:bodyDiv w:val="1"/>
      <w:marLeft w:val="0"/>
      <w:marRight w:val="0"/>
      <w:marTop w:val="0"/>
      <w:marBottom w:val="0"/>
      <w:divBdr>
        <w:top w:val="none" w:sz="0" w:space="0" w:color="auto"/>
        <w:left w:val="none" w:sz="0" w:space="0" w:color="auto"/>
        <w:bottom w:val="none" w:sz="0" w:space="0" w:color="auto"/>
        <w:right w:val="none" w:sz="0" w:space="0" w:color="auto"/>
      </w:divBdr>
      <w:divsChild>
        <w:div w:id="316691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8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0164">
      <w:bodyDiv w:val="1"/>
      <w:marLeft w:val="0"/>
      <w:marRight w:val="0"/>
      <w:marTop w:val="0"/>
      <w:marBottom w:val="0"/>
      <w:divBdr>
        <w:top w:val="none" w:sz="0" w:space="0" w:color="auto"/>
        <w:left w:val="none" w:sz="0" w:space="0" w:color="auto"/>
        <w:bottom w:val="none" w:sz="0" w:space="0" w:color="auto"/>
        <w:right w:val="none" w:sz="0" w:space="0" w:color="auto"/>
      </w:divBdr>
      <w:divsChild>
        <w:div w:id="2021463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3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adadafoundation.org/" TargetMode="External"/><Relationship Id="rId18" Type="http://schemas.openxmlformats.org/officeDocument/2006/relationships/hyperlink" Target="https://womena.dk/" TargetMode="External"/><Relationship Id="rId26" Type="http://schemas.openxmlformats.org/officeDocument/2006/relationships/hyperlink" Target="https://we.tl/t-3nQS4wUDW5" TargetMode="External"/><Relationship Id="rId39" Type="http://schemas.openxmlformats.org/officeDocument/2006/relationships/fontTable" Target="fontTable.xml"/><Relationship Id="rId21" Type="http://schemas.openxmlformats.org/officeDocument/2006/relationships/hyperlink" Target="https://plan-uk.org/period-poverty-in-lockdown" TargetMode="External"/><Relationship Id="rId34" Type="http://schemas.openxmlformats.org/officeDocument/2006/relationships/hyperlink" Target="https://we.tl/t-3nQS4wUDW5" TargetMode="External"/><Relationship Id="rId7" Type="http://schemas.openxmlformats.org/officeDocument/2006/relationships/endnotes" Target="endnotes.xml"/><Relationship Id="rId12" Type="http://schemas.openxmlformats.org/officeDocument/2006/relationships/hyperlink" Target="https://www.inuadadafoundation.org/" TargetMode="External"/><Relationship Id="rId17" Type="http://schemas.openxmlformats.org/officeDocument/2006/relationships/hyperlink" Target="https://simavi.org/" TargetMode="External"/><Relationship Id="rId25" Type="http://schemas.openxmlformats.org/officeDocument/2006/relationships/hyperlink" Target="http://www.kulczykfoundation.org.pl/KF_MHH_Report.pdf" TargetMode="External"/><Relationship Id="rId33" Type="http://schemas.openxmlformats.org/officeDocument/2006/relationships/hyperlink" Target="https://www.instagram.com/dominikakulczyk"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esameworkshop.org/" TargetMode="External"/><Relationship Id="rId20" Type="http://schemas.openxmlformats.org/officeDocument/2006/relationships/hyperlink" Target="https://plan-uk.org/period-poverty-in-lockdown" TargetMode="External"/><Relationship Id="rId29" Type="http://schemas.openxmlformats.org/officeDocument/2006/relationships/hyperlink" Target="https://www.dropbox.com/sh/lc0nu5nwlp70u3l/AACTsVQMzR3G_9PepYOs_z7Ha?dl=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ysforgirls.org/" TargetMode="External"/><Relationship Id="rId24" Type="http://schemas.openxmlformats.org/officeDocument/2006/relationships/hyperlink" Target="https://www.theguardian.com/society/2018/feb/04/india-sanitary-towel-hero-padman-bollywood-glory-arunachalam-muruganantham" TargetMode="External"/><Relationship Id="rId32" Type="http://schemas.openxmlformats.org/officeDocument/2006/relationships/hyperlink" Target="https://www.facebook.com/kulczykfoundation/" TargetMode="External"/><Relationship Id="rId37" Type="http://schemas.openxmlformats.org/officeDocument/2006/relationships/hyperlink" Target="mailto:press@founderspledge.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si.org/" TargetMode="External"/><Relationship Id="rId23" Type="http://schemas.openxmlformats.org/officeDocument/2006/relationships/hyperlink" Target="https://www.theguardian.com/society/2018/feb/04/india-sanitary-towel-hero-padman-bollywood-glory-arunachalam-muruganantham" TargetMode="External"/><Relationship Id="rId28" Type="http://schemas.openxmlformats.org/officeDocument/2006/relationships/hyperlink" Target="https://bbpartnerscouk-my.sharepoint.com/:x:/g/personal/gosia_bbpartners_co_uk/EXuzoB7ueKRPuxecoJJpcQcBcRx6p7g_l4w-CBlvwc3MzA?e=3F5heD" TargetMode="External"/><Relationship Id="rId36" Type="http://schemas.openxmlformats.org/officeDocument/2006/relationships/hyperlink" Target="mailto:communication@kulczykfoundation.org.pl" TargetMode="External"/><Relationship Id="rId10" Type="http://schemas.openxmlformats.org/officeDocument/2006/relationships/hyperlink" Target="https://founderspledge.com/foundry" TargetMode="External"/><Relationship Id="rId19" Type="http://schemas.openxmlformats.org/officeDocument/2006/relationships/hyperlink" Target="https://reproductive-health-journal.biomedcentral.com/articles/10.1186/s12978-017-0293-6" TargetMode="External"/><Relationship Id="rId31" Type="http://schemas.openxmlformats.org/officeDocument/2006/relationships/hyperlink" Target="https://www.instagram.com/kulczykfoundation" TargetMode="External"/><Relationship Id="rId4" Type="http://schemas.openxmlformats.org/officeDocument/2006/relationships/settings" Target="settings.xml"/><Relationship Id="rId9" Type="http://schemas.openxmlformats.org/officeDocument/2006/relationships/hyperlink" Target="https://kulczykfoundation.org.pl/uploads/media/default/0001/05/512f374c564f74f67d1d396c18401781877949bc.pdf" TargetMode="External"/><Relationship Id="rId14" Type="http://schemas.openxmlformats.org/officeDocument/2006/relationships/hyperlink" Target="http://www.nfcc.org.np/" TargetMode="External"/><Relationship Id="rId22" Type="http://schemas.openxmlformats.org/officeDocument/2006/relationships/hyperlink" Target="https://kulczykfoundation.org.pl/en/news/events/Taboo_Stigma_And_Superstition_Menstruation_In_21st_Century_Poland" TargetMode="External"/><Relationship Id="rId27" Type="http://schemas.openxmlformats.org/officeDocument/2006/relationships/hyperlink" Target="https://we.tl/t-2caanHkwtI" TargetMode="External"/><Relationship Id="rId30" Type="http://schemas.openxmlformats.org/officeDocument/2006/relationships/hyperlink" Target="http://kulczykfoundation.org.pl" TargetMode="External"/><Relationship Id="rId35" Type="http://schemas.openxmlformats.org/officeDocument/2006/relationships/hyperlink" Target="https://founderspledge.com" TargetMode="External"/><Relationship Id="rId8" Type="http://schemas.openxmlformats.org/officeDocument/2006/relationships/image" Target="media/image1.jp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worldbank.org/en/news/feature/2018/05/25/menstrual-hygiene-management" TargetMode="External"/><Relationship Id="rId2" Type="http://schemas.openxmlformats.org/officeDocument/2006/relationships/hyperlink" Target="https://www.cafonline.org/docs/default-source/about-us-publications/caf-uk-giving-2019-report-an-overview-of-charitable-giving-in-the-uk.pdf" TargetMode="External"/><Relationship Id="rId1" Type="http://schemas.openxmlformats.org/officeDocument/2006/relationships/hyperlink" Target="https://givingusa.org/giving-usa-2020-charitable-giving-showed-solid-growth-climbing-to-449-64-billion-in-2019-one-of-the-highest-years-for-giving-on-record/" TargetMode="External"/><Relationship Id="rId4" Type="http://schemas.openxmlformats.org/officeDocument/2006/relationships/hyperlink" Target="https://www.pma2020.org/mhm-briefs"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470B8-2F07-6D4E-AC6A-598A0769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2271</Words>
  <Characters>12951</Characters>
  <Application>Microsoft Office Word</Application>
  <DocSecurity>0</DocSecurity>
  <Lines>107</Lines>
  <Paragraphs>30</Paragraphs>
  <ScaleCrop>false</ScaleCrop>
  <Manager/>
  <Company/>
  <LinksUpToDate>false</LinksUpToDate>
  <CharactersWithSpaces>15192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Godzina-Miler</dc:creator>
  <cp:keywords/>
  <dc:description/>
  <cp:lastModifiedBy>Gosia Brzezinska</cp:lastModifiedBy>
  <cp:revision>3</cp:revision>
  <cp:lastPrinted>2020-10-14T21:49:00Z</cp:lastPrinted>
  <dcterms:created xsi:type="dcterms:W3CDTF">2020-10-14T21:49:00Z</dcterms:created>
  <dcterms:modified xsi:type="dcterms:W3CDTF">2020-10-14T22:38:00Z</dcterms:modified>
  <cp:category/>
</cp:coreProperties>
</file>